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0C0" w:rsidRDefault="00BF70C0" w:rsidP="00A34F9B">
      <w:pPr>
        <w:spacing w:after="0" w:line="360" w:lineRule="auto"/>
        <w:rPr>
          <w:rFonts w:ascii="Times New Roman" w:hAnsi="Times New Roman" w:cs="Times New Roman"/>
          <w:sz w:val="28"/>
          <w:szCs w:val="28"/>
        </w:rPr>
      </w:pPr>
      <w:r w:rsidRPr="00A34F9B">
        <w:rPr>
          <w:rFonts w:ascii="Times New Roman" w:hAnsi="Times New Roman" w:cs="Times New Roman"/>
          <w:sz w:val="28"/>
          <w:szCs w:val="28"/>
        </w:rPr>
        <w:t>УДК 621.793.72</w:t>
      </w:r>
    </w:p>
    <w:p w:rsidR="00A34F9B" w:rsidRPr="00A34F9B" w:rsidRDefault="00A34F9B" w:rsidP="00A34F9B">
      <w:pPr>
        <w:spacing w:after="0" w:line="360" w:lineRule="auto"/>
        <w:rPr>
          <w:rFonts w:ascii="Times New Roman" w:hAnsi="Times New Roman" w:cs="Times New Roman"/>
          <w:sz w:val="28"/>
          <w:szCs w:val="28"/>
        </w:rPr>
      </w:pPr>
    </w:p>
    <w:p w:rsidR="00A37BC7" w:rsidRPr="00A34F9B" w:rsidRDefault="00A34F9B" w:rsidP="00A34F9B">
      <w:pPr>
        <w:spacing w:after="0" w:line="360" w:lineRule="auto"/>
        <w:rPr>
          <w:rFonts w:ascii="Times New Roman" w:hAnsi="Times New Roman" w:cs="Times New Roman"/>
          <w:b/>
          <w:sz w:val="28"/>
          <w:szCs w:val="28"/>
        </w:rPr>
      </w:pPr>
      <w:proofErr w:type="spellStart"/>
      <w:r w:rsidRPr="00A34F9B">
        <w:rPr>
          <w:rFonts w:ascii="Times New Roman" w:hAnsi="Times New Roman" w:cs="Times New Roman"/>
          <w:b/>
          <w:sz w:val="28"/>
          <w:szCs w:val="28"/>
        </w:rPr>
        <w:t>Наномасштабный</w:t>
      </w:r>
      <w:proofErr w:type="spellEnd"/>
      <w:r w:rsidRPr="00A34F9B">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A34F9B">
        <w:rPr>
          <w:rFonts w:ascii="Times New Roman" w:hAnsi="Times New Roman" w:cs="Times New Roman"/>
          <w:b/>
          <w:sz w:val="28"/>
          <w:szCs w:val="28"/>
        </w:rPr>
        <w:t xml:space="preserve">химический </w:t>
      </w:r>
      <w:r>
        <w:rPr>
          <w:rFonts w:ascii="Times New Roman" w:hAnsi="Times New Roman" w:cs="Times New Roman"/>
          <w:b/>
          <w:sz w:val="28"/>
          <w:szCs w:val="28"/>
        </w:rPr>
        <w:t xml:space="preserve"> </w:t>
      </w:r>
      <w:r w:rsidRPr="00A34F9B">
        <w:rPr>
          <w:rFonts w:ascii="Times New Roman" w:hAnsi="Times New Roman" w:cs="Times New Roman"/>
          <w:b/>
          <w:sz w:val="28"/>
          <w:szCs w:val="28"/>
        </w:rPr>
        <w:t xml:space="preserve">анализ </w:t>
      </w:r>
      <w:r>
        <w:rPr>
          <w:rFonts w:ascii="Times New Roman" w:hAnsi="Times New Roman" w:cs="Times New Roman"/>
          <w:b/>
          <w:sz w:val="28"/>
          <w:szCs w:val="28"/>
        </w:rPr>
        <w:t xml:space="preserve"> </w:t>
      </w:r>
      <w:r w:rsidRPr="00A34F9B">
        <w:rPr>
          <w:rFonts w:ascii="Times New Roman" w:hAnsi="Times New Roman" w:cs="Times New Roman"/>
          <w:b/>
          <w:sz w:val="28"/>
          <w:szCs w:val="28"/>
        </w:rPr>
        <w:t xml:space="preserve">материалов  </w:t>
      </w:r>
      <w:r>
        <w:rPr>
          <w:rFonts w:ascii="Times New Roman" w:hAnsi="Times New Roman" w:cs="Times New Roman"/>
          <w:b/>
          <w:sz w:val="28"/>
          <w:szCs w:val="28"/>
        </w:rPr>
        <w:br/>
      </w:r>
      <w:r w:rsidRPr="00A34F9B">
        <w:rPr>
          <w:rFonts w:ascii="Times New Roman" w:hAnsi="Times New Roman" w:cs="Times New Roman"/>
          <w:b/>
          <w:sz w:val="28"/>
          <w:szCs w:val="28"/>
        </w:rPr>
        <w:t>методом</w:t>
      </w:r>
      <w:r>
        <w:rPr>
          <w:rFonts w:ascii="Times New Roman" w:hAnsi="Times New Roman" w:cs="Times New Roman"/>
          <w:b/>
          <w:sz w:val="28"/>
          <w:szCs w:val="28"/>
        </w:rPr>
        <w:t xml:space="preserve"> </w:t>
      </w:r>
      <w:r w:rsidRPr="00A34F9B">
        <w:rPr>
          <w:rFonts w:ascii="Times New Roman" w:hAnsi="Times New Roman" w:cs="Times New Roman"/>
          <w:b/>
          <w:sz w:val="28"/>
          <w:szCs w:val="28"/>
        </w:rPr>
        <w:t xml:space="preserve"> атомно-зондовой </w:t>
      </w:r>
      <w:r>
        <w:rPr>
          <w:rFonts w:ascii="Times New Roman" w:hAnsi="Times New Roman" w:cs="Times New Roman"/>
          <w:b/>
          <w:sz w:val="28"/>
          <w:szCs w:val="28"/>
        </w:rPr>
        <w:t xml:space="preserve"> </w:t>
      </w:r>
      <w:r w:rsidRPr="00A34F9B">
        <w:rPr>
          <w:rFonts w:ascii="Times New Roman" w:hAnsi="Times New Roman" w:cs="Times New Roman"/>
          <w:b/>
          <w:sz w:val="28"/>
          <w:szCs w:val="28"/>
        </w:rPr>
        <w:t xml:space="preserve">томографии </w:t>
      </w:r>
      <w:r>
        <w:rPr>
          <w:rFonts w:ascii="Times New Roman" w:hAnsi="Times New Roman" w:cs="Times New Roman"/>
          <w:b/>
          <w:sz w:val="28"/>
          <w:szCs w:val="28"/>
        </w:rPr>
        <w:t xml:space="preserve"> </w:t>
      </w:r>
      <w:r w:rsidRPr="00A34F9B">
        <w:rPr>
          <w:rFonts w:ascii="Times New Roman" w:hAnsi="Times New Roman" w:cs="Times New Roman"/>
          <w:b/>
          <w:sz w:val="28"/>
          <w:szCs w:val="28"/>
        </w:rPr>
        <w:t>с</w:t>
      </w:r>
      <w:r>
        <w:rPr>
          <w:rFonts w:ascii="Times New Roman" w:hAnsi="Times New Roman" w:cs="Times New Roman"/>
          <w:b/>
          <w:sz w:val="28"/>
          <w:szCs w:val="28"/>
        </w:rPr>
        <w:t xml:space="preserve"> </w:t>
      </w:r>
      <w:r>
        <w:rPr>
          <w:rFonts w:ascii="Times New Roman" w:hAnsi="Times New Roman" w:cs="Times New Roman"/>
          <w:b/>
          <w:sz w:val="28"/>
          <w:szCs w:val="28"/>
        </w:rPr>
        <w:br/>
      </w:r>
      <w:proofErr w:type="spellStart"/>
      <w:r w:rsidRPr="00A34F9B">
        <w:rPr>
          <w:rFonts w:ascii="Times New Roman" w:hAnsi="Times New Roman" w:cs="Times New Roman"/>
          <w:b/>
          <w:sz w:val="28"/>
          <w:szCs w:val="28"/>
        </w:rPr>
        <w:t>фемтосекундным</w:t>
      </w:r>
      <w:proofErr w:type="spellEnd"/>
      <w:r w:rsidRPr="00A34F9B">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A34F9B">
        <w:rPr>
          <w:rFonts w:ascii="Times New Roman" w:hAnsi="Times New Roman" w:cs="Times New Roman"/>
          <w:b/>
          <w:sz w:val="28"/>
          <w:szCs w:val="28"/>
        </w:rPr>
        <w:t xml:space="preserve">лазерным </w:t>
      </w:r>
      <w:r>
        <w:rPr>
          <w:rFonts w:ascii="Times New Roman" w:hAnsi="Times New Roman" w:cs="Times New Roman"/>
          <w:b/>
          <w:sz w:val="28"/>
          <w:szCs w:val="28"/>
        </w:rPr>
        <w:t xml:space="preserve"> </w:t>
      </w:r>
      <w:r w:rsidRPr="00A34F9B">
        <w:rPr>
          <w:rFonts w:ascii="Times New Roman" w:hAnsi="Times New Roman" w:cs="Times New Roman"/>
          <w:b/>
          <w:sz w:val="28"/>
          <w:szCs w:val="28"/>
        </w:rPr>
        <w:t>испарением</w:t>
      </w:r>
    </w:p>
    <w:p w:rsidR="00BF70C0" w:rsidRPr="00A34F9B" w:rsidRDefault="00BF70C0" w:rsidP="00A34F9B">
      <w:pPr>
        <w:spacing w:after="0" w:line="360" w:lineRule="auto"/>
        <w:rPr>
          <w:rFonts w:ascii="Times New Roman" w:hAnsi="Times New Roman" w:cs="Times New Roman"/>
          <w:b/>
          <w:sz w:val="28"/>
          <w:szCs w:val="28"/>
        </w:rPr>
      </w:pPr>
    </w:p>
    <w:p w:rsidR="004815BE" w:rsidRPr="00A34F9B" w:rsidRDefault="005A7197" w:rsidP="00A34F9B">
      <w:pPr>
        <w:spacing w:after="0" w:line="360" w:lineRule="auto"/>
        <w:rPr>
          <w:rFonts w:ascii="Times New Roman" w:hAnsi="Times New Roman" w:cs="Times New Roman"/>
          <w:sz w:val="28"/>
          <w:szCs w:val="28"/>
        </w:rPr>
      </w:pPr>
      <w:r w:rsidRPr="00A34F9B">
        <w:rPr>
          <w:rFonts w:ascii="Times New Roman" w:hAnsi="Times New Roman" w:cs="Times New Roman"/>
          <w:sz w:val="28"/>
          <w:szCs w:val="28"/>
        </w:rPr>
        <w:t>Рогожкин</w:t>
      </w:r>
      <w:r w:rsidR="001B075C" w:rsidRPr="001B075C">
        <w:rPr>
          <w:rFonts w:ascii="Times New Roman" w:hAnsi="Times New Roman" w:cs="Times New Roman"/>
          <w:sz w:val="28"/>
          <w:szCs w:val="28"/>
        </w:rPr>
        <w:t xml:space="preserve"> </w:t>
      </w:r>
      <w:r w:rsidR="001B075C">
        <w:rPr>
          <w:rFonts w:ascii="Times New Roman" w:hAnsi="Times New Roman" w:cs="Times New Roman"/>
          <w:sz w:val="28"/>
          <w:szCs w:val="28"/>
        </w:rPr>
        <w:t>С.</w:t>
      </w:r>
      <w:r w:rsidR="001B075C" w:rsidRPr="00A34F9B">
        <w:rPr>
          <w:rFonts w:ascii="Times New Roman" w:hAnsi="Times New Roman" w:cs="Times New Roman"/>
          <w:sz w:val="28"/>
          <w:szCs w:val="28"/>
        </w:rPr>
        <w:t>В.</w:t>
      </w:r>
      <w:r w:rsidR="001B075C" w:rsidRPr="001B075C">
        <w:rPr>
          <w:rFonts w:ascii="Times New Roman" w:hAnsi="Times New Roman" w:cs="Times New Roman"/>
          <w:sz w:val="28"/>
          <w:szCs w:val="28"/>
          <w:vertAlign w:val="superscript"/>
        </w:rPr>
        <w:t>1</w:t>
      </w:r>
      <w:r w:rsidR="001B075C">
        <w:rPr>
          <w:rFonts w:ascii="Times New Roman" w:hAnsi="Times New Roman" w:cs="Times New Roman"/>
          <w:sz w:val="28"/>
          <w:szCs w:val="28"/>
        </w:rPr>
        <w:t xml:space="preserve">; </w:t>
      </w:r>
      <w:proofErr w:type="spellStart"/>
      <w:r w:rsidR="001B075C">
        <w:rPr>
          <w:rFonts w:ascii="Times New Roman" w:hAnsi="Times New Roman" w:cs="Times New Roman"/>
          <w:sz w:val="28"/>
          <w:szCs w:val="28"/>
        </w:rPr>
        <w:t>Лукьянчук</w:t>
      </w:r>
      <w:proofErr w:type="spellEnd"/>
      <w:r w:rsidR="001B075C" w:rsidRPr="001B075C">
        <w:rPr>
          <w:rFonts w:ascii="Times New Roman" w:hAnsi="Times New Roman" w:cs="Times New Roman"/>
          <w:sz w:val="28"/>
          <w:szCs w:val="28"/>
        </w:rPr>
        <w:t xml:space="preserve"> </w:t>
      </w:r>
      <w:r w:rsidR="001B075C">
        <w:rPr>
          <w:rFonts w:ascii="Times New Roman" w:hAnsi="Times New Roman" w:cs="Times New Roman"/>
          <w:sz w:val="28"/>
          <w:szCs w:val="28"/>
        </w:rPr>
        <w:t>А.А.</w:t>
      </w:r>
      <w:r w:rsidR="001B075C" w:rsidRPr="001B075C">
        <w:rPr>
          <w:rFonts w:ascii="Times New Roman" w:hAnsi="Times New Roman" w:cs="Times New Roman"/>
          <w:sz w:val="28"/>
          <w:szCs w:val="28"/>
          <w:vertAlign w:val="superscript"/>
        </w:rPr>
        <w:t xml:space="preserve"> </w:t>
      </w:r>
      <w:r w:rsidR="001B075C">
        <w:rPr>
          <w:rFonts w:ascii="Times New Roman" w:hAnsi="Times New Roman" w:cs="Times New Roman"/>
          <w:sz w:val="28"/>
          <w:szCs w:val="28"/>
          <w:vertAlign w:val="superscript"/>
        </w:rPr>
        <w:t>1</w:t>
      </w:r>
      <w:r w:rsidR="001B075C">
        <w:rPr>
          <w:rFonts w:ascii="Times New Roman" w:hAnsi="Times New Roman" w:cs="Times New Roman"/>
          <w:sz w:val="28"/>
          <w:szCs w:val="28"/>
        </w:rPr>
        <w:t xml:space="preserve">; </w:t>
      </w:r>
      <w:proofErr w:type="spellStart"/>
      <w:r w:rsidR="001B075C">
        <w:rPr>
          <w:rFonts w:ascii="Times New Roman" w:hAnsi="Times New Roman" w:cs="Times New Roman"/>
          <w:sz w:val="28"/>
          <w:szCs w:val="28"/>
        </w:rPr>
        <w:t>Разницын</w:t>
      </w:r>
      <w:proofErr w:type="spellEnd"/>
      <w:r w:rsidR="001B075C" w:rsidRPr="001B075C">
        <w:rPr>
          <w:rFonts w:ascii="Times New Roman" w:hAnsi="Times New Roman" w:cs="Times New Roman"/>
          <w:sz w:val="28"/>
          <w:szCs w:val="28"/>
        </w:rPr>
        <w:t xml:space="preserve"> </w:t>
      </w:r>
      <w:r w:rsidR="001B075C">
        <w:rPr>
          <w:rFonts w:ascii="Times New Roman" w:hAnsi="Times New Roman" w:cs="Times New Roman"/>
          <w:sz w:val="28"/>
          <w:szCs w:val="28"/>
        </w:rPr>
        <w:t>О.А.</w:t>
      </w:r>
      <w:r w:rsidR="001B075C" w:rsidRPr="001B075C">
        <w:rPr>
          <w:rFonts w:ascii="Times New Roman" w:hAnsi="Times New Roman" w:cs="Times New Roman"/>
          <w:sz w:val="28"/>
          <w:szCs w:val="28"/>
          <w:vertAlign w:val="superscript"/>
        </w:rPr>
        <w:t xml:space="preserve"> </w:t>
      </w:r>
      <w:r w:rsidR="001B075C">
        <w:rPr>
          <w:rFonts w:ascii="Times New Roman" w:hAnsi="Times New Roman" w:cs="Times New Roman"/>
          <w:sz w:val="28"/>
          <w:szCs w:val="28"/>
          <w:vertAlign w:val="superscript"/>
        </w:rPr>
        <w:t>1</w:t>
      </w:r>
      <w:r w:rsidR="001B075C">
        <w:rPr>
          <w:rFonts w:ascii="Times New Roman" w:hAnsi="Times New Roman" w:cs="Times New Roman"/>
          <w:sz w:val="28"/>
          <w:szCs w:val="28"/>
        </w:rPr>
        <w:t xml:space="preserve">; </w:t>
      </w:r>
      <w:r w:rsidRPr="00A34F9B">
        <w:rPr>
          <w:rFonts w:ascii="Times New Roman" w:hAnsi="Times New Roman" w:cs="Times New Roman"/>
          <w:sz w:val="28"/>
          <w:szCs w:val="28"/>
        </w:rPr>
        <w:t>Шутов</w:t>
      </w:r>
      <w:r w:rsidR="001B075C" w:rsidRPr="001B075C">
        <w:rPr>
          <w:rFonts w:ascii="Times New Roman" w:hAnsi="Times New Roman" w:cs="Times New Roman"/>
          <w:sz w:val="28"/>
          <w:szCs w:val="28"/>
        </w:rPr>
        <w:t xml:space="preserve"> </w:t>
      </w:r>
      <w:r w:rsidR="001B075C">
        <w:rPr>
          <w:rFonts w:ascii="Times New Roman" w:hAnsi="Times New Roman" w:cs="Times New Roman"/>
          <w:sz w:val="28"/>
          <w:szCs w:val="28"/>
        </w:rPr>
        <w:t>А.</w:t>
      </w:r>
      <w:r w:rsidR="001B075C" w:rsidRPr="00A34F9B">
        <w:rPr>
          <w:rFonts w:ascii="Times New Roman" w:hAnsi="Times New Roman" w:cs="Times New Roman"/>
          <w:sz w:val="28"/>
          <w:szCs w:val="28"/>
        </w:rPr>
        <w:t>С.</w:t>
      </w:r>
      <w:r w:rsidR="001B075C" w:rsidRPr="001B075C">
        <w:rPr>
          <w:rFonts w:ascii="Times New Roman" w:hAnsi="Times New Roman" w:cs="Times New Roman"/>
          <w:sz w:val="28"/>
          <w:szCs w:val="28"/>
          <w:vertAlign w:val="superscript"/>
        </w:rPr>
        <w:t xml:space="preserve"> </w:t>
      </w:r>
      <w:r w:rsidR="001B075C">
        <w:rPr>
          <w:rFonts w:ascii="Times New Roman" w:hAnsi="Times New Roman" w:cs="Times New Roman"/>
          <w:sz w:val="28"/>
          <w:szCs w:val="28"/>
          <w:vertAlign w:val="superscript"/>
        </w:rPr>
        <w:t>1</w:t>
      </w:r>
      <w:r w:rsidR="001B075C">
        <w:rPr>
          <w:rFonts w:ascii="Times New Roman" w:hAnsi="Times New Roman" w:cs="Times New Roman"/>
          <w:sz w:val="28"/>
          <w:szCs w:val="28"/>
        </w:rPr>
        <w:t>;</w:t>
      </w:r>
      <w:r w:rsidRPr="00A34F9B">
        <w:rPr>
          <w:rFonts w:ascii="Times New Roman" w:hAnsi="Times New Roman" w:cs="Times New Roman"/>
          <w:sz w:val="28"/>
          <w:szCs w:val="28"/>
        </w:rPr>
        <w:t xml:space="preserve"> </w:t>
      </w:r>
      <w:r w:rsidR="001B075C">
        <w:rPr>
          <w:rFonts w:ascii="Times New Roman" w:hAnsi="Times New Roman" w:cs="Times New Roman"/>
          <w:sz w:val="28"/>
          <w:szCs w:val="28"/>
        </w:rPr>
        <w:br/>
      </w:r>
      <w:r w:rsidRPr="00A34F9B">
        <w:rPr>
          <w:rFonts w:ascii="Times New Roman" w:hAnsi="Times New Roman" w:cs="Times New Roman"/>
          <w:sz w:val="28"/>
          <w:szCs w:val="28"/>
        </w:rPr>
        <w:t>Никитин</w:t>
      </w:r>
      <w:r w:rsidR="001B075C" w:rsidRPr="001B075C">
        <w:rPr>
          <w:rFonts w:ascii="Times New Roman" w:hAnsi="Times New Roman" w:cs="Times New Roman"/>
          <w:sz w:val="28"/>
          <w:szCs w:val="28"/>
        </w:rPr>
        <w:t xml:space="preserve"> </w:t>
      </w:r>
      <w:r w:rsidR="001B075C" w:rsidRPr="00A34F9B">
        <w:rPr>
          <w:rFonts w:ascii="Times New Roman" w:hAnsi="Times New Roman" w:cs="Times New Roman"/>
          <w:sz w:val="28"/>
          <w:szCs w:val="28"/>
        </w:rPr>
        <w:t>А.А.</w:t>
      </w:r>
      <w:r w:rsidR="001B075C" w:rsidRPr="001B075C">
        <w:rPr>
          <w:rFonts w:ascii="Times New Roman" w:hAnsi="Times New Roman" w:cs="Times New Roman"/>
          <w:sz w:val="28"/>
          <w:szCs w:val="28"/>
          <w:vertAlign w:val="superscript"/>
        </w:rPr>
        <w:t xml:space="preserve"> </w:t>
      </w:r>
      <w:r w:rsidR="001B075C">
        <w:rPr>
          <w:rFonts w:ascii="Times New Roman" w:hAnsi="Times New Roman" w:cs="Times New Roman"/>
          <w:sz w:val="28"/>
          <w:szCs w:val="28"/>
          <w:vertAlign w:val="superscript"/>
        </w:rPr>
        <w:t>1</w:t>
      </w:r>
      <w:r w:rsidR="001B075C">
        <w:rPr>
          <w:rFonts w:ascii="Times New Roman" w:hAnsi="Times New Roman" w:cs="Times New Roman"/>
          <w:sz w:val="28"/>
          <w:szCs w:val="28"/>
        </w:rPr>
        <w:t>;</w:t>
      </w:r>
      <w:r w:rsidRPr="00A34F9B">
        <w:rPr>
          <w:rFonts w:ascii="Times New Roman" w:hAnsi="Times New Roman" w:cs="Times New Roman"/>
          <w:sz w:val="28"/>
          <w:szCs w:val="28"/>
        </w:rPr>
        <w:t xml:space="preserve"> Хомич</w:t>
      </w:r>
      <w:r w:rsidR="001B075C" w:rsidRPr="001B075C">
        <w:rPr>
          <w:rFonts w:ascii="Times New Roman" w:hAnsi="Times New Roman" w:cs="Times New Roman"/>
          <w:sz w:val="28"/>
          <w:szCs w:val="28"/>
        </w:rPr>
        <w:t xml:space="preserve"> </w:t>
      </w:r>
      <w:r w:rsidR="001B075C" w:rsidRPr="00A34F9B">
        <w:rPr>
          <w:rFonts w:ascii="Times New Roman" w:hAnsi="Times New Roman" w:cs="Times New Roman"/>
          <w:sz w:val="28"/>
          <w:szCs w:val="28"/>
        </w:rPr>
        <w:t>А.А.</w:t>
      </w:r>
      <w:r w:rsidR="001B075C" w:rsidRPr="001B075C">
        <w:rPr>
          <w:rFonts w:ascii="Times New Roman" w:hAnsi="Times New Roman" w:cs="Times New Roman"/>
          <w:sz w:val="28"/>
          <w:szCs w:val="28"/>
          <w:vertAlign w:val="superscript"/>
        </w:rPr>
        <w:t xml:space="preserve"> </w:t>
      </w:r>
      <w:r w:rsidR="001B075C">
        <w:rPr>
          <w:rFonts w:ascii="Times New Roman" w:hAnsi="Times New Roman" w:cs="Times New Roman"/>
          <w:sz w:val="28"/>
          <w:szCs w:val="28"/>
          <w:vertAlign w:val="superscript"/>
        </w:rPr>
        <w:t>1</w:t>
      </w:r>
      <w:r w:rsidR="001B075C">
        <w:rPr>
          <w:rFonts w:ascii="Times New Roman" w:hAnsi="Times New Roman" w:cs="Times New Roman"/>
          <w:sz w:val="28"/>
          <w:szCs w:val="28"/>
        </w:rPr>
        <w:t>;</w:t>
      </w:r>
      <w:r w:rsidRPr="00A34F9B">
        <w:rPr>
          <w:rFonts w:ascii="Times New Roman" w:hAnsi="Times New Roman" w:cs="Times New Roman"/>
          <w:sz w:val="28"/>
          <w:szCs w:val="28"/>
        </w:rPr>
        <w:t xml:space="preserve"> </w:t>
      </w:r>
      <w:proofErr w:type="spellStart"/>
      <w:r w:rsidRPr="00A34F9B">
        <w:rPr>
          <w:rFonts w:ascii="Times New Roman" w:hAnsi="Times New Roman" w:cs="Times New Roman"/>
          <w:sz w:val="28"/>
          <w:szCs w:val="28"/>
        </w:rPr>
        <w:t>Искандаров</w:t>
      </w:r>
      <w:proofErr w:type="spellEnd"/>
      <w:r w:rsidR="001B075C" w:rsidRPr="001B075C">
        <w:rPr>
          <w:rFonts w:ascii="Times New Roman" w:hAnsi="Times New Roman" w:cs="Times New Roman"/>
          <w:sz w:val="28"/>
          <w:szCs w:val="28"/>
        </w:rPr>
        <w:t xml:space="preserve"> </w:t>
      </w:r>
      <w:r w:rsidR="001B075C" w:rsidRPr="00A34F9B">
        <w:rPr>
          <w:rFonts w:ascii="Times New Roman" w:hAnsi="Times New Roman" w:cs="Times New Roman"/>
          <w:sz w:val="28"/>
          <w:szCs w:val="28"/>
        </w:rPr>
        <w:t>Н.А.</w:t>
      </w:r>
      <w:r w:rsidR="001B075C" w:rsidRPr="001B075C">
        <w:rPr>
          <w:rFonts w:ascii="Times New Roman" w:hAnsi="Times New Roman" w:cs="Times New Roman"/>
          <w:sz w:val="28"/>
          <w:szCs w:val="28"/>
          <w:vertAlign w:val="superscript"/>
        </w:rPr>
        <w:t xml:space="preserve"> </w:t>
      </w:r>
      <w:r w:rsidR="001B075C">
        <w:rPr>
          <w:rFonts w:ascii="Times New Roman" w:hAnsi="Times New Roman" w:cs="Times New Roman"/>
          <w:sz w:val="28"/>
          <w:szCs w:val="28"/>
          <w:vertAlign w:val="superscript"/>
        </w:rPr>
        <w:t>1</w:t>
      </w:r>
      <w:r w:rsidR="001B075C">
        <w:rPr>
          <w:rFonts w:ascii="Times New Roman" w:hAnsi="Times New Roman" w:cs="Times New Roman"/>
          <w:sz w:val="28"/>
          <w:szCs w:val="28"/>
        </w:rPr>
        <w:t>;</w:t>
      </w:r>
      <w:r w:rsidRPr="00A34F9B">
        <w:rPr>
          <w:rFonts w:ascii="Times New Roman" w:hAnsi="Times New Roman" w:cs="Times New Roman"/>
          <w:sz w:val="28"/>
          <w:szCs w:val="28"/>
        </w:rPr>
        <w:t xml:space="preserve"> </w:t>
      </w:r>
      <w:proofErr w:type="spellStart"/>
      <w:r w:rsidRPr="00A34F9B">
        <w:rPr>
          <w:rFonts w:ascii="Times New Roman" w:hAnsi="Times New Roman" w:cs="Times New Roman"/>
          <w:sz w:val="28"/>
          <w:szCs w:val="28"/>
        </w:rPr>
        <w:t>Хороши</w:t>
      </w:r>
      <w:bookmarkStart w:id="0" w:name="_GoBack"/>
      <w:bookmarkEnd w:id="0"/>
      <w:r w:rsidRPr="00A34F9B">
        <w:rPr>
          <w:rFonts w:ascii="Times New Roman" w:hAnsi="Times New Roman" w:cs="Times New Roman"/>
          <w:sz w:val="28"/>
          <w:szCs w:val="28"/>
        </w:rPr>
        <w:t>лов</w:t>
      </w:r>
      <w:proofErr w:type="spellEnd"/>
      <w:r w:rsidR="001B075C" w:rsidRPr="001B075C">
        <w:rPr>
          <w:rFonts w:ascii="Times New Roman" w:hAnsi="Times New Roman" w:cs="Times New Roman"/>
          <w:sz w:val="28"/>
          <w:szCs w:val="28"/>
        </w:rPr>
        <w:t xml:space="preserve"> </w:t>
      </w:r>
      <w:r w:rsidR="001B075C" w:rsidRPr="00A34F9B">
        <w:rPr>
          <w:rFonts w:ascii="Times New Roman" w:hAnsi="Times New Roman" w:cs="Times New Roman"/>
          <w:sz w:val="28"/>
          <w:szCs w:val="28"/>
        </w:rPr>
        <w:t>В.В.</w:t>
      </w:r>
      <w:r w:rsidR="001B075C" w:rsidRPr="001B075C">
        <w:rPr>
          <w:rFonts w:ascii="Times New Roman" w:hAnsi="Times New Roman" w:cs="Times New Roman"/>
          <w:sz w:val="28"/>
          <w:szCs w:val="28"/>
          <w:vertAlign w:val="superscript"/>
        </w:rPr>
        <w:t xml:space="preserve"> </w:t>
      </w:r>
      <w:r w:rsidR="001B075C">
        <w:rPr>
          <w:rFonts w:ascii="Times New Roman" w:hAnsi="Times New Roman" w:cs="Times New Roman"/>
          <w:sz w:val="28"/>
          <w:szCs w:val="28"/>
          <w:vertAlign w:val="superscript"/>
        </w:rPr>
        <w:t>1</w:t>
      </w:r>
    </w:p>
    <w:p w:rsidR="00DF637D" w:rsidRPr="00A34F9B" w:rsidRDefault="00DF637D" w:rsidP="00A34F9B">
      <w:pPr>
        <w:spacing w:after="0" w:line="360" w:lineRule="auto"/>
        <w:rPr>
          <w:sz w:val="28"/>
          <w:szCs w:val="28"/>
        </w:rPr>
      </w:pPr>
    </w:p>
    <w:p w:rsidR="004815BE" w:rsidRPr="001B075C" w:rsidRDefault="00A97764" w:rsidP="00A34F9B">
      <w:pPr>
        <w:spacing w:after="0" w:line="360" w:lineRule="auto"/>
        <w:rPr>
          <w:rFonts w:ascii="Times New Roman" w:hAnsi="Times New Roman" w:cs="Times New Roman"/>
          <w:sz w:val="24"/>
          <w:szCs w:val="28"/>
        </w:rPr>
      </w:pPr>
      <w:hyperlink r:id="rId9" w:history="1">
        <w:r w:rsidR="005A7197" w:rsidRPr="005676AE">
          <w:rPr>
            <w:rStyle w:val="a4"/>
            <w:rFonts w:ascii="Times New Roman" w:hAnsi="Times New Roman" w:cs="Times New Roman"/>
            <w:color w:val="auto"/>
            <w:sz w:val="24"/>
            <w:szCs w:val="28"/>
            <w:u w:val="none"/>
            <w:lang w:val="en-US"/>
          </w:rPr>
          <w:t>sergey</w:t>
        </w:r>
        <w:r w:rsidR="005A7197" w:rsidRPr="005676AE">
          <w:rPr>
            <w:rStyle w:val="a4"/>
            <w:rFonts w:ascii="Times New Roman" w:hAnsi="Times New Roman" w:cs="Times New Roman"/>
            <w:color w:val="auto"/>
            <w:sz w:val="24"/>
            <w:szCs w:val="28"/>
            <w:u w:val="none"/>
          </w:rPr>
          <w:t>.</w:t>
        </w:r>
        <w:r w:rsidR="005A7197" w:rsidRPr="005676AE">
          <w:rPr>
            <w:rStyle w:val="a4"/>
            <w:rFonts w:ascii="Times New Roman" w:hAnsi="Times New Roman" w:cs="Times New Roman"/>
            <w:color w:val="auto"/>
            <w:sz w:val="24"/>
            <w:szCs w:val="28"/>
            <w:u w:val="none"/>
            <w:lang w:val="en-US"/>
          </w:rPr>
          <w:t>rogozhkin</w:t>
        </w:r>
        <w:r w:rsidR="00DF637D" w:rsidRPr="005676AE">
          <w:rPr>
            <w:rStyle w:val="a4"/>
            <w:rFonts w:ascii="Times New Roman" w:hAnsi="Times New Roman" w:cs="Times New Roman"/>
            <w:color w:val="auto"/>
            <w:sz w:val="24"/>
            <w:szCs w:val="28"/>
            <w:u w:val="none"/>
          </w:rPr>
          <w:t>@</w:t>
        </w:r>
        <w:r w:rsidR="005A7197" w:rsidRPr="005676AE">
          <w:rPr>
            <w:rStyle w:val="a4"/>
            <w:rFonts w:ascii="Times New Roman" w:hAnsi="Times New Roman" w:cs="Times New Roman"/>
            <w:color w:val="auto"/>
            <w:sz w:val="24"/>
            <w:szCs w:val="28"/>
            <w:u w:val="none"/>
            <w:lang w:val="en-US"/>
          </w:rPr>
          <w:t>itep</w:t>
        </w:r>
        <w:r w:rsidR="00DF637D" w:rsidRPr="005676AE">
          <w:rPr>
            <w:rStyle w:val="a4"/>
            <w:rFonts w:ascii="Times New Roman" w:hAnsi="Times New Roman" w:cs="Times New Roman"/>
            <w:color w:val="auto"/>
            <w:sz w:val="24"/>
            <w:szCs w:val="28"/>
            <w:u w:val="none"/>
          </w:rPr>
          <w:t>.</w:t>
        </w:r>
        <w:proofErr w:type="spellStart"/>
        <w:r w:rsidR="00DF637D" w:rsidRPr="005676AE">
          <w:rPr>
            <w:rStyle w:val="a4"/>
            <w:rFonts w:ascii="Times New Roman" w:hAnsi="Times New Roman" w:cs="Times New Roman"/>
            <w:color w:val="auto"/>
            <w:sz w:val="24"/>
            <w:szCs w:val="28"/>
            <w:u w:val="none"/>
            <w:lang w:val="en-US"/>
          </w:rPr>
          <w:t>ru</w:t>
        </w:r>
        <w:proofErr w:type="spellEnd"/>
      </w:hyperlink>
      <w:r w:rsidR="009F4205" w:rsidRPr="001B075C">
        <w:rPr>
          <w:rFonts w:ascii="Times New Roman" w:hAnsi="Times New Roman" w:cs="Times New Roman"/>
          <w:sz w:val="24"/>
          <w:szCs w:val="28"/>
        </w:rPr>
        <w:t xml:space="preserve"> </w:t>
      </w:r>
    </w:p>
    <w:p w:rsidR="00DF637D" w:rsidRPr="00A34F9B" w:rsidRDefault="00DF637D" w:rsidP="00A34F9B">
      <w:pPr>
        <w:spacing w:after="0" w:line="360" w:lineRule="auto"/>
        <w:rPr>
          <w:rFonts w:ascii="Times New Roman" w:hAnsi="Times New Roman" w:cs="Times New Roman"/>
          <w:sz w:val="28"/>
          <w:szCs w:val="28"/>
          <w:vertAlign w:val="superscript"/>
        </w:rPr>
      </w:pPr>
    </w:p>
    <w:p w:rsidR="00CF2E4D" w:rsidRPr="00A34F9B" w:rsidRDefault="001B075C" w:rsidP="00A34F9B">
      <w:pPr>
        <w:spacing w:after="0" w:line="360" w:lineRule="auto"/>
        <w:rPr>
          <w:rFonts w:ascii="Times New Roman" w:hAnsi="Times New Roman" w:cs="Times New Roman"/>
          <w:i/>
          <w:sz w:val="28"/>
          <w:szCs w:val="28"/>
        </w:rPr>
      </w:pPr>
      <w:r>
        <w:rPr>
          <w:rFonts w:ascii="Times New Roman" w:hAnsi="Times New Roman" w:cs="Times New Roman"/>
          <w:sz w:val="28"/>
          <w:szCs w:val="28"/>
          <w:vertAlign w:val="superscript"/>
        </w:rPr>
        <w:t>1</w:t>
      </w:r>
      <w:r w:rsidR="00F65865" w:rsidRPr="00A34F9B">
        <w:rPr>
          <w:rFonts w:ascii="Times New Roman" w:hAnsi="Times New Roman" w:cs="Times New Roman"/>
          <w:i/>
          <w:sz w:val="28"/>
          <w:szCs w:val="28"/>
        </w:rPr>
        <w:t xml:space="preserve">ФГБУ «Институт теоретической и экспериментальной физики имени А.И. Алиханова Национального исследовательского центра «Курчатовский институт», </w:t>
      </w:r>
      <w:r w:rsidR="00CF2E4D" w:rsidRPr="00A34F9B">
        <w:rPr>
          <w:rFonts w:ascii="Times New Roman" w:hAnsi="Times New Roman" w:cs="Times New Roman"/>
          <w:i/>
          <w:sz w:val="28"/>
          <w:szCs w:val="28"/>
        </w:rPr>
        <w:t xml:space="preserve"> Москва, РФ</w:t>
      </w:r>
    </w:p>
    <w:p w:rsidR="002B7AF3" w:rsidRPr="00A34F9B" w:rsidRDefault="002B7AF3" w:rsidP="00A34F9B">
      <w:pPr>
        <w:spacing w:after="0" w:line="360" w:lineRule="auto"/>
        <w:ind w:firstLine="284"/>
        <w:jc w:val="both"/>
        <w:rPr>
          <w:rFonts w:ascii="Times New Roman" w:hAnsi="Times New Roman" w:cs="Times New Roman"/>
          <w:sz w:val="28"/>
          <w:szCs w:val="28"/>
        </w:rPr>
      </w:pPr>
    </w:p>
    <w:p w:rsidR="002B7AF3" w:rsidRPr="00A34F9B" w:rsidRDefault="002B7AF3" w:rsidP="00A34F9B">
      <w:pPr>
        <w:spacing w:after="0" w:line="360" w:lineRule="auto"/>
        <w:ind w:firstLine="709"/>
        <w:jc w:val="both"/>
        <w:rPr>
          <w:rFonts w:ascii="Times New Roman" w:hAnsi="Times New Roman" w:cs="Times New Roman"/>
          <w:b/>
          <w:i/>
          <w:sz w:val="28"/>
          <w:szCs w:val="28"/>
        </w:rPr>
      </w:pPr>
      <w:r w:rsidRPr="00A34F9B">
        <w:rPr>
          <w:rFonts w:ascii="Times New Roman" w:hAnsi="Times New Roman" w:cs="Times New Roman"/>
          <w:b/>
          <w:i/>
          <w:sz w:val="28"/>
          <w:szCs w:val="28"/>
        </w:rPr>
        <w:t>Аннотация:</w:t>
      </w:r>
    </w:p>
    <w:p w:rsidR="002B7AF3" w:rsidRPr="00A34F9B" w:rsidRDefault="00F65865" w:rsidP="00A34F9B">
      <w:pPr>
        <w:spacing w:after="0" w:line="360" w:lineRule="auto"/>
        <w:ind w:firstLine="709"/>
        <w:jc w:val="both"/>
        <w:rPr>
          <w:rFonts w:ascii="Times New Roman" w:hAnsi="Times New Roman" w:cs="Times New Roman"/>
          <w:sz w:val="28"/>
          <w:szCs w:val="28"/>
        </w:rPr>
      </w:pPr>
      <w:r w:rsidRPr="00A34F9B">
        <w:rPr>
          <w:rFonts w:ascii="Times New Roman" w:hAnsi="Times New Roman" w:cs="Times New Roman"/>
          <w:sz w:val="28"/>
          <w:szCs w:val="28"/>
        </w:rPr>
        <w:t xml:space="preserve">Продемонстрированы возможности химического анализа на атомных масштабах на атомно-зондовом томографе ПАЗЛ-3D с фемтосекундным лазерным испарением, разработанном в </w:t>
      </w:r>
      <w:r w:rsidR="001B075C">
        <w:rPr>
          <w:rFonts w:ascii="Times New Roman" w:hAnsi="Times New Roman" w:cs="Times New Roman"/>
          <w:sz w:val="28"/>
          <w:szCs w:val="28"/>
        </w:rPr>
        <w:t xml:space="preserve">НИЦ «Курчатовский институт» – </w:t>
      </w:r>
      <w:r w:rsidRPr="00A34F9B">
        <w:rPr>
          <w:rFonts w:ascii="Times New Roman" w:hAnsi="Times New Roman" w:cs="Times New Roman"/>
          <w:sz w:val="28"/>
          <w:szCs w:val="28"/>
        </w:rPr>
        <w:t xml:space="preserve">ИТЭФ. Представлены результаты исследований </w:t>
      </w:r>
      <w:r w:rsidR="008C6B22" w:rsidRPr="00A34F9B">
        <w:rPr>
          <w:rFonts w:ascii="Times New Roman" w:hAnsi="Times New Roman" w:cs="Times New Roman"/>
          <w:sz w:val="28"/>
          <w:szCs w:val="28"/>
        </w:rPr>
        <w:t>ферритно-мартенситных стале</w:t>
      </w:r>
      <w:r w:rsidR="00CE63E5" w:rsidRPr="00A34F9B">
        <w:rPr>
          <w:rFonts w:ascii="Times New Roman" w:hAnsi="Times New Roman" w:cs="Times New Roman"/>
          <w:sz w:val="28"/>
          <w:szCs w:val="28"/>
        </w:rPr>
        <w:t>й и сплава алюминия</w:t>
      </w:r>
      <w:r w:rsidR="008C6B22" w:rsidRPr="00A34F9B">
        <w:rPr>
          <w:rFonts w:ascii="Times New Roman" w:hAnsi="Times New Roman" w:cs="Times New Roman"/>
          <w:sz w:val="28"/>
          <w:szCs w:val="28"/>
        </w:rPr>
        <w:t>, продемонстрирована</w:t>
      </w:r>
      <w:r w:rsidRPr="00A34F9B">
        <w:rPr>
          <w:rFonts w:ascii="Times New Roman" w:hAnsi="Times New Roman" w:cs="Times New Roman"/>
          <w:sz w:val="28"/>
          <w:szCs w:val="28"/>
        </w:rPr>
        <w:t xml:space="preserve"> </w:t>
      </w:r>
      <w:r w:rsidR="00255A61" w:rsidRPr="00A34F9B">
        <w:rPr>
          <w:rFonts w:ascii="Times New Roman" w:hAnsi="Times New Roman" w:cs="Times New Roman"/>
          <w:sz w:val="28"/>
          <w:szCs w:val="28"/>
        </w:rPr>
        <w:t xml:space="preserve">характеризация </w:t>
      </w:r>
      <w:r w:rsidR="008C6B22" w:rsidRPr="00A34F9B">
        <w:rPr>
          <w:rFonts w:ascii="Times New Roman" w:hAnsi="Times New Roman" w:cs="Times New Roman"/>
          <w:sz w:val="28"/>
          <w:szCs w:val="28"/>
        </w:rPr>
        <w:t>и визуализация</w:t>
      </w:r>
      <w:r w:rsidRPr="00A34F9B">
        <w:rPr>
          <w:rFonts w:ascii="Times New Roman" w:hAnsi="Times New Roman" w:cs="Times New Roman"/>
          <w:sz w:val="28"/>
          <w:szCs w:val="28"/>
        </w:rPr>
        <w:t xml:space="preserve"> особенностей с размером порядка десяти нанометров.</w:t>
      </w:r>
    </w:p>
    <w:p w:rsidR="002B7AF3" w:rsidRPr="00A34F9B" w:rsidRDefault="004815BE" w:rsidP="00A34F9B">
      <w:pPr>
        <w:tabs>
          <w:tab w:val="left" w:pos="709"/>
        </w:tabs>
        <w:spacing w:after="0" w:line="360" w:lineRule="auto"/>
        <w:ind w:firstLine="709"/>
        <w:jc w:val="both"/>
        <w:rPr>
          <w:rFonts w:ascii="Times New Roman" w:hAnsi="Times New Roman" w:cs="Times New Roman"/>
          <w:b/>
          <w:i/>
          <w:sz w:val="28"/>
          <w:szCs w:val="28"/>
        </w:rPr>
      </w:pPr>
      <w:r w:rsidRPr="00A34F9B">
        <w:rPr>
          <w:rFonts w:ascii="Times New Roman" w:hAnsi="Times New Roman" w:cs="Times New Roman"/>
          <w:b/>
          <w:i/>
          <w:sz w:val="28"/>
          <w:szCs w:val="28"/>
        </w:rPr>
        <w:t xml:space="preserve">Ключевые слова: </w:t>
      </w:r>
    </w:p>
    <w:p w:rsidR="004815BE" w:rsidRPr="00A34F9B" w:rsidRDefault="0073016D" w:rsidP="00A34F9B">
      <w:pPr>
        <w:tabs>
          <w:tab w:val="left" w:pos="70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w:t>
      </w:r>
      <w:r w:rsidR="00F65865" w:rsidRPr="00A34F9B">
        <w:rPr>
          <w:rFonts w:ascii="Times New Roman" w:hAnsi="Times New Roman" w:cs="Times New Roman"/>
          <w:sz w:val="28"/>
          <w:szCs w:val="28"/>
        </w:rPr>
        <w:t>томно-зондовая томография, наноструктуры, сплавы, атомные карты.</w:t>
      </w:r>
    </w:p>
    <w:p w:rsidR="0055742B" w:rsidRPr="00A34F9B" w:rsidRDefault="0055742B" w:rsidP="00A34F9B">
      <w:pPr>
        <w:spacing w:after="0" w:line="360" w:lineRule="auto"/>
        <w:ind w:firstLine="709"/>
        <w:jc w:val="both"/>
        <w:rPr>
          <w:rFonts w:ascii="Times New Roman" w:hAnsi="Times New Roman" w:cs="Times New Roman"/>
          <w:b/>
          <w:i/>
          <w:sz w:val="28"/>
          <w:szCs w:val="28"/>
        </w:rPr>
      </w:pPr>
    </w:p>
    <w:p w:rsidR="002B7AF3" w:rsidRPr="00A34F9B" w:rsidRDefault="002B7AF3" w:rsidP="00A34F9B">
      <w:pPr>
        <w:spacing w:after="0" w:line="360" w:lineRule="auto"/>
        <w:ind w:firstLine="709"/>
        <w:jc w:val="both"/>
        <w:rPr>
          <w:rFonts w:ascii="Times New Roman" w:hAnsi="Times New Roman" w:cs="Times New Roman"/>
          <w:b/>
          <w:i/>
          <w:sz w:val="28"/>
          <w:szCs w:val="28"/>
          <w:lang w:val="en-US"/>
        </w:rPr>
      </w:pPr>
      <w:r w:rsidRPr="00A34F9B">
        <w:rPr>
          <w:rFonts w:ascii="Times New Roman" w:hAnsi="Times New Roman" w:cs="Times New Roman"/>
          <w:b/>
          <w:i/>
          <w:sz w:val="28"/>
          <w:szCs w:val="28"/>
          <w:lang w:val="en-US"/>
        </w:rPr>
        <w:t>Abstract:</w:t>
      </w:r>
    </w:p>
    <w:p w:rsidR="00CE63E5" w:rsidRPr="00A34F9B" w:rsidRDefault="00CE63E5" w:rsidP="00A34F9B">
      <w:pPr>
        <w:tabs>
          <w:tab w:val="left" w:pos="709"/>
        </w:tabs>
        <w:spacing w:after="0" w:line="360" w:lineRule="auto"/>
        <w:ind w:firstLine="709"/>
        <w:jc w:val="both"/>
        <w:rPr>
          <w:rFonts w:ascii="Times New Roman" w:hAnsi="Times New Roman" w:cs="Times New Roman"/>
          <w:sz w:val="28"/>
          <w:szCs w:val="28"/>
          <w:lang w:val="en-US"/>
        </w:rPr>
      </w:pPr>
      <w:r w:rsidRPr="00A34F9B">
        <w:rPr>
          <w:rFonts w:ascii="Times New Roman" w:hAnsi="Times New Roman" w:cs="Times New Roman"/>
          <w:sz w:val="28"/>
          <w:szCs w:val="28"/>
          <w:lang w:val="en-US"/>
        </w:rPr>
        <w:t>The possibilities of ch</w:t>
      </w:r>
      <w:r w:rsidR="0055742B" w:rsidRPr="00A34F9B">
        <w:rPr>
          <w:rFonts w:ascii="Times New Roman" w:hAnsi="Times New Roman" w:cs="Times New Roman"/>
          <w:sz w:val="28"/>
          <w:szCs w:val="28"/>
          <w:lang w:val="en-US"/>
        </w:rPr>
        <w:t>emical analysis on atomic scale at the PAZ</w:t>
      </w:r>
      <w:r w:rsidRPr="00A34F9B">
        <w:rPr>
          <w:rFonts w:ascii="Times New Roman" w:hAnsi="Times New Roman" w:cs="Times New Roman"/>
          <w:sz w:val="28"/>
          <w:szCs w:val="28"/>
          <w:lang w:val="en-US"/>
        </w:rPr>
        <w:t>L-3D atom</w:t>
      </w:r>
      <w:r w:rsidR="0055742B" w:rsidRPr="00A34F9B">
        <w:rPr>
          <w:rFonts w:ascii="Times New Roman" w:hAnsi="Times New Roman" w:cs="Times New Roman"/>
          <w:sz w:val="28"/>
          <w:szCs w:val="28"/>
          <w:lang w:val="en-US"/>
        </w:rPr>
        <w:t xml:space="preserve"> probe tomography</w:t>
      </w:r>
      <w:r w:rsidRPr="00A34F9B">
        <w:rPr>
          <w:rFonts w:ascii="Times New Roman" w:hAnsi="Times New Roman" w:cs="Times New Roman"/>
          <w:sz w:val="28"/>
          <w:szCs w:val="28"/>
          <w:lang w:val="en-US"/>
        </w:rPr>
        <w:t xml:space="preserve"> with femtosecond laser evaporation developed at the </w:t>
      </w:r>
      <w:r w:rsidR="0055742B" w:rsidRPr="00A34F9B">
        <w:rPr>
          <w:rFonts w:ascii="Times New Roman" w:hAnsi="Times New Roman" w:cs="Times New Roman"/>
          <w:sz w:val="28"/>
          <w:szCs w:val="28"/>
          <w:lang w:val="en-US"/>
        </w:rPr>
        <w:lastRenderedPageBreak/>
        <w:t xml:space="preserve">National </w:t>
      </w:r>
      <w:r w:rsidRPr="00A34F9B">
        <w:rPr>
          <w:rFonts w:ascii="Times New Roman" w:hAnsi="Times New Roman" w:cs="Times New Roman"/>
          <w:sz w:val="28"/>
          <w:szCs w:val="28"/>
          <w:lang w:val="en-US"/>
        </w:rPr>
        <w:t>Research Center "Kurchatov Institute" ̶ ITEP are demonstrated. The results of investigations of ferritic-martensitic steels a</w:t>
      </w:r>
      <w:r w:rsidR="0055742B" w:rsidRPr="00A34F9B">
        <w:rPr>
          <w:rFonts w:ascii="Times New Roman" w:hAnsi="Times New Roman" w:cs="Times New Roman"/>
          <w:sz w:val="28"/>
          <w:szCs w:val="28"/>
          <w:lang w:val="en-US"/>
        </w:rPr>
        <w:t>nd aluminum alloy are presented;</w:t>
      </w:r>
      <w:r w:rsidRPr="00A34F9B">
        <w:rPr>
          <w:rFonts w:ascii="Times New Roman" w:hAnsi="Times New Roman" w:cs="Times New Roman"/>
          <w:sz w:val="28"/>
          <w:szCs w:val="28"/>
          <w:lang w:val="en-US"/>
        </w:rPr>
        <w:t xml:space="preserve"> characterization and visualization of </w:t>
      </w:r>
      <w:r w:rsidR="0055742B" w:rsidRPr="00A34F9B">
        <w:rPr>
          <w:rFonts w:ascii="Times New Roman" w:hAnsi="Times New Roman" w:cs="Times New Roman"/>
          <w:sz w:val="28"/>
          <w:szCs w:val="28"/>
          <w:lang w:val="en-US"/>
        </w:rPr>
        <w:t>nano</w:t>
      </w:r>
      <w:r w:rsidR="00444547" w:rsidRPr="00A34F9B">
        <w:rPr>
          <w:rFonts w:ascii="Times New Roman" w:hAnsi="Times New Roman" w:cs="Times New Roman"/>
          <w:sz w:val="28"/>
          <w:szCs w:val="28"/>
          <w:lang w:val="en-US"/>
        </w:rPr>
        <w:t>-</w:t>
      </w:r>
      <w:r w:rsidR="0055742B" w:rsidRPr="00A34F9B">
        <w:rPr>
          <w:rFonts w:ascii="Times New Roman" w:hAnsi="Times New Roman" w:cs="Times New Roman"/>
          <w:sz w:val="28"/>
          <w:szCs w:val="28"/>
          <w:lang w:val="en-US"/>
        </w:rPr>
        <w:t xml:space="preserve">sized </w:t>
      </w:r>
      <w:r w:rsidRPr="00A34F9B">
        <w:rPr>
          <w:rFonts w:ascii="Times New Roman" w:hAnsi="Times New Roman" w:cs="Times New Roman"/>
          <w:sz w:val="28"/>
          <w:szCs w:val="28"/>
          <w:lang w:val="en-US"/>
        </w:rPr>
        <w:t>features are demonstrated.</w:t>
      </w:r>
    </w:p>
    <w:p w:rsidR="002B7AF3" w:rsidRPr="00A34F9B" w:rsidRDefault="002B7AF3" w:rsidP="00A34F9B">
      <w:pPr>
        <w:tabs>
          <w:tab w:val="left" w:pos="709"/>
        </w:tabs>
        <w:spacing w:after="0" w:line="360" w:lineRule="auto"/>
        <w:ind w:firstLine="709"/>
        <w:jc w:val="both"/>
        <w:rPr>
          <w:rFonts w:ascii="Times New Roman" w:hAnsi="Times New Roman" w:cs="Times New Roman"/>
          <w:b/>
          <w:i/>
          <w:sz w:val="28"/>
          <w:szCs w:val="28"/>
          <w:lang w:val="en-US"/>
        </w:rPr>
      </w:pPr>
      <w:r w:rsidRPr="00A34F9B">
        <w:rPr>
          <w:rFonts w:ascii="Times New Roman" w:hAnsi="Times New Roman" w:cs="Times New Roman"/>
          <w:b/>
          <w:i/>
          <w:sz w:val="28"/>
          <w:szCs w:val="28"/>
          <w:lang w:val="en-US"/>
        </w:rPr>
        <w:t xml:space="preserve">Keywords: </w:t>
      </w:r>
    </w:p>
    <w:p w:rsidR="002D024B" w:rsidRPr="00A34F9B" w:rsidRDefault="0073016D" w:rsidP="00A34F9B">
      <w:pPr>
        <w:tabs>
          <w:tab w:val="left" w:pos="709"/>
        </w:tabs>
        <w:spacing w:after="0" w:line="360" w:lineRule="auto"/>
        <w:ind w:firstLine="709"/>
        <w:jc w:val="both"/>
        <w:rPr>
          <w:rFonts w:ascii="Times New Roman" w:hAnsi="Times New Roman" w:cs="Times New Roman"/>
          <w:sz w:val="28"/>
          <w:szCs w:val="28"/>
          <w:lang w:val="en-US"/>
        </w:rPr>
      </w:pPr>
      <w:proofErr w:type="gramStart"/>
      <w:r>
        <w:rPr>
          <w:rFonts w:ascii="Times New Roman" w:hAnsi="Times New Roman" w:cs="Times New Roman"/>
          <w:sz w:val="28"/>
          <w:szCs w:val="28"/>
        </w:rPr>
        <w:t>а</w:t>
      </w:r>
      <w:proofErr w:type="gramEnd"/>
      <w:r w:rsidR="0055742B" w:rsidRPr="00A34F9B">
        <w:rPr>
          <w:rFonts w:ascii="Times New Roman" w:hAnsi="Times New Roman" w:cs="Times New Roman"/>
          <w:sz w:val="28"/>
          <w:szCs w:val="28"/>
          <w:lang w:val="en-US"/>
        </w:rPr>
        <w:t>tom probe tomography, nanostructures, alloys, atom maps.</w:t>
      </w:r>
    </w:p>
    <w:p w:rsidR="00197905" w:rsidRPr="00A34F9B" w:rsidRDefault="00197905" w:rsidP="00A34F9B">
      <w:pPr>
        <w:spacing w:after="0" w:line="360" w:lineRule="auto"/>
        <w:ind w:firstLine="709"/>
        <w:jc w:val="both"/>
        <w:rPr>
          <w:rFonts w:ascii="Times New Roman" w:hAnsi="Times New Roman" w:cs="Times New Roman"/>
          <w:sz w:val="28"/>
          <w:szCs w:val="28"/>
          <w:lang w:val="en-US"/>
        </w:rPr>
      </w:pPr>
    </w:p>
    <w:p w:rsidR="00197905" w:rsidRPr="00A34F9B" w:rsidRDefault="00197905" w:rsidP="00A34F9B">
      <w:pPr>
        <w:spacing w:after="0" w:line="360" w:lineRule="auto"/>
        <w:ind w:firstLine="709"/>
        <w:jc w:val="both"/>
        <w:rPr>
          <w:rFonts w:ascii="Times New Roman" w:hAnsi="Times New Roman" w:cs="Times New Roman"/>
          <w:b/>
          <w:sz w:val="28"/>
          <w:szCs w:val="28"/>
        </w:rPr>
      </w:pPr>
      <w:r w:rsidRPr="00A34F9B">
        <w:rPr>
          <w:rFonts w:ascii="Times New Roman" w:hAnsi="Times New Roman" w:cs="Times New Roman"/>
          <w:b/>
          <w:sz w:val="28"/>
          <w:szCs w:val="28"/>
        </w:rPr>
        <w:t>Введение</w:t>
      </w:r>
    </w:p>
    <w:p w:rsidR="00197905" w:rsidRPr="00A34F9B" w:rsidRDefault="00197905" w:rsidP="00A34F9B">
      <w:pPr>
        <w:spacing w:after="0" w:line="360" w:lineRule="auto"/>
        <w:ind w:firstLine="709"/>
        <w:jc w:val="both"/>
        <w:rPr>
          <w:rFonts w:ascii="Times New Roman" w:hAnsi="Times New Roman" w:cs="Times New Roman"/>
          <w:sz w:val="28"/>
          <w:szCs w:val="28"/>
        </w:rPr>
      </w:pPr>
      <w:r w:rsidRPr="00A34F9B">
        <w:rPr>
          <w:rFonts w:ascii="Times New Roman" w:hAnsi="Times New Roman" w:cs="Times New Roman"/>
          <w:sz w:val="28"/>
          <w:szCs w:val="28"/>
        </w:rPr>
        <w:t xml:space="preserve">В настоящее время наиболее перспективные разрабатываемые материалы и системы имеют особенности структуры на уровне размеров в несколько нанометров. Продвижение этих разработок в значительной мере сопряжено с развитием методик, позволяющих контролировать состояние материалов на этих масштабах. Наиболее сложной проблемой является </w:t>
      </w:r>
      <w:proofErr w:type="gramStart"/>
      <w:r w:rsidRPr="00A34F9B">
        <w:rPr>
          <w:rFonts w:ascii="Times New Roman" w:hAnsi="Times New Roman" w:cs="Times New Roman"/>
          <w:sz w:val="28"/>
          <w:szCs w:val="28"/>
        </w:rPr>
        <w:t>одновременная</w:t>
      </w:r>
      <w:proofErr w:type="gramEnd"/>
      <w:r w:rsidRPr="00A34F9B">
        <w:rPr>
          <w:rFonts w:ascii="Times New Roman" w:hAnsi="Times New Roman" w:cs="Times New Roman"/>
          <w:sz w:val="28"/>
          <w:szCs w:val="28"/>
        </w:rPr>
        <w:t xml:space="preserve"> характеризация пространственных особенностей и химического состава на масштабах близких к атомным. Именно в этой области размеров наиболее </w:t>
      </w:r>
      <w:r w:rsidR="00EC44DA" w:rsidRPr="00A34F9B">
        <w:rPr>
          <w:rFonts w:ascii="Times New Roman" w:hAnsi="Times New Roman" w:cs="Times New Roman"/>
          <w:sz w:val="28"/>
          <w:szCs w:val="28"/>
        </w:rPr>
        <w:t xml:space="preserve">совершенной </w:t>
      </w:r>
      <w:r w:rsidRPr="00A34F9B">
        <w:rPr>
          <w:rFonts w:ascii="Times New Roman" w:hAnsi="Times New Roman" w:cs="Times New Roman"/>
          <w:sz w:val="28"/>
          <w:szCs w:val="28"/>
        </w:rPr>
        <w:t>методикой является атомно-зондовая томография (АЗТ) [</w:t>
      </w:r>
      <w:r w:rsidR="00D7080B" w:rsidRPr="00A34F9B">
        <w:rPr>
          <w:rFonts w:ascii="Times New Roman" w:hAnsi="Times New Roman" w:cs="Times New Roman"/>
          <w:sz w:val="28"/>
          <w:szCs w:val="28"/>
        </w:rPr>
        <w:t>1</w:t>
      </w:r>
      <w:r w:rsidRPr="00A34F9B">
        <w:rPr>
          <w:rFonts w:ascii="Times New Roman" w:hAnsi="Times New Roman" w:cs="Times New Roman"/>
          <w:sz w:val="28"/>
          <w:szCs w:val="28"/>
        </w:rPr>
        <w:t xml:space="preserve">]. Английское название этой методики: atom probe tomography (APT). АЗТ включает в себя  проекционный микроскоп (аналогичный автоионному микроскопу) и времяпролетный масс-спектрометр. </w:t>
      </w:r>
      <w:r w:rsidR="00EC44DA" w:rsidRPr="00A34F9B">
        <w:rPr>
          <w:rFonts w:ascii="Times New Roman" w:hAnsi="Times New Roman" w:cs="Times New Roman"/>
          <w:sz w:val="28"/>
          <w:szCs w:val="28"/>
        </w:rPr>
        <w:t>Принцип проекционного микроскопа, использующийс</w:t>
      </w:r>
      <w:r w:rsidR="001B075C">
        <w:rPr>
          <w:rFonts w:ascii="Times New Roman" w:hAnsi="Times New Roman" w:cs="Times New Roman"/>
          <w:sz w:val="28"/>
          <w:szCs w:val="28"/>
        </w:rPr>
        <w:t xml:space="preserve">я в данном приборе, основан на </w:t>
      </w:r>
      <w:proofErr w:type="spellStart"/>
      <w:r w:rsidR="00EC44DA" w:rsidRPr="00A34F9B">
        <w:rPr>
          <w:rFonts w:ascii="Times New Roman" w:hAnsi="Times New Roman" w:cs="Times New Roman"/>
          <w:sz w:val="28"/>
          <w:szCs w:val="28"/>
        </w:rPr>
        <w:t>по</w:t>
      </w:r>
      <w:r w:rsidR="002F3310" w:rsidRPr="00A34F9B">
        <w:rPr>
          <w:rFonts w:ascii="Times New Roman" w:hAnsi="Times New Roman" w:cs="Times New Roman"/>
          <w:sz w:val="28"/>
          <w:szCs w:val="28"/>
        </w:rPr>
        <w:t>-атомном</w:t>
      </w:r>
      <w:proofErr w:type="spellEnd"/>
      <w:r w:rsidR="002F3310" w:rsidRPr="00A34F9B">
        <w:rPr>
          <w:rFonts w:ascii="Times New Roman" w:hAnsi="Times New Roman" w:cs="Times New Roman"/>
          <w:sz w:val="28"/>
          <w:szCs w:val="28"/>
        </w:rPr>
        <w:t xml:space="preserve"> </w:t>
      </w:r>
      <w:r w:rsidR="00EC44DA" w:rsidRPr="00A34F9B">
        <w:rPr>
          <w:rFonts w:ascii="Times New Roman" w:hAnsi="Times New Roman" w:cs="Times New Roman"/>
          <w:sz w:val="28"/>
          <w:szCs w:val="28"/>
        </w:rPr>
        <w:t xml:space="preserve">испарении </w:t>
      </w:r>
      <w:r w:rsidRPr="00A34F9B">
        <w:rPr>
          <w:rFonts w:ascii="Times New Roman" w:hAnsi="Times New Roman" w:cs="Times New Roman"/>
          <w:sz w:val="28"/>
          <w:szCs w:val="28"/>
        </w:rPr>
        <w:t>образцов-игл с радиусом при вершине примерно 50 нм</w:t>
      </w:r>
      <w:r w:rsidR="00255A61" w:rsidRPr="00A34F9B">
        <w:rPr>
          <w:rFonts w:ascii="Times New Roman" w:hAnsi="Times New Roman" w:cs="Times New Roman"/>
          <w:sz w:val="28"/>
          <w:szCs w:val="28"/>
        </w:rPr>
        <w:t>, что</w:t>
      </w:r>
      <w:r w:rsidR="00EC44DA" w:rsidRPr="00A34F9B">
        <w:rPr>
          <w:rFonts w:ascii="Times New Roman" w:hAnsi="Times New Roman" w:cs="Times New Roman"/>
          <w:sz w:val="28"/>
          <w:szCs w:val="28"/>
        </w:rPr>
        <w:t xml:space="preserve"> </w:t>
      </w:r>
      <w:r w:rsidRPr="00A34F9B">
        <w:rPr>
          <w:rFonts w:ascii="Times New Roman" w:hAnsi="Times New Roman" w:cs="Times New Roman"/>
          <w:sz w:val="28"/>
          <w:szCs w:val="28"/>
        </w:rPr>
        <w:t xml:space="preserve">позволяет достичь полей, необходимых для испарения атомов с поверхности при </w:t>
      </w:r>
      <w:r w:rsidR="00086677" w:rsidRPr="00A34F9B">
        <w:rPr>
          <w:rFonts w:ascii="Times New Roman" w:hAnsi="Times New Roman" w:cs="Times New Roman"/>
          <w:sz w:val="28"/>
          <w:szCs w:val="28"/>
        </w:rPr>
        <w:t xml:space="preserve">положительном </w:t>
      </w:r>
      <w:r w:rsidRPr="00A34F9B">
        <w:rPr>
          <w:rFonts w:ascii="Times New Roman" w:hAnsi="Times New Roman" w:cs="Times New Roman"/>
          <w:sz w:val="28"/>
          <w:szCs w:val="28"/>
        </w:rPr>
        <w:t xml:space="preserve">напряжении на образце менее 10 кВ. Напряжение на образце поддерживается на уровне, недостаточном для самопроизвольного испарения. Контролируемое испарение для реализации времяпролетной масс-спектрометрии атомов достигается за счет приложения импульсного воздействия – кратковременного увеличения </w:t>
      </w:r>
      <w:r w:rsidR="009B3AFA" w:rsidRPr="00A34F9B">
        <w:rPr>
          <w:rFonts w:ascii="Times New Roman" w:hAnsi="Times New Roman" w:cs="Times New Roman"/>
          <w:sz w:val="28"/>
          <w:szCs w:val="28"/>
        </w:rPr>
        <w:t>потенциала на образце</w:t>
      </w:r>
      <w:r w:rsidRPr="00A34F9B">
        <w:rPr>
          <w:rFonts w:ascii="Times New Roman" w:hAnsi="Times New Roman" w:cs="Times New Roman"/>
          <w:sz w:val="28"/>
          <w:szCs w:val="28"/>
        </w:rPr>
        <w:t xml:space="preserve"> или воздействия лазерным импульсом. Испаренные атомы поочередно летят на </w:t>
      </w:r>
      <w:r w:rsidRPr="00A34F9B">
        <w:rPr>
          <w:rFonts w:ascii="Times New Roman" w:hAnsi="Times New Roman" w:cs="Times New Roman"/>
          <w:sz w:val="28"/>
          <w:szCs w:val="28"/>
        </w:rPr>
        <w:lastRenderedPageBreak/>
        <w:t xml:space="preserve">позиционно-чувствительный детектор, и по координатам прилета на детектор и по времени их пролета можно восстановить распределение элементов в образце и их химическую природу. Длительное время основным направлением развития этой методики было использование импульсного электрического испарения атомов на поверхности образца-иглы. Существенным ограничением этого направления является невозможность его применения для </w:t>
      </w:r>
      <w:r w:rsidR="00255A61" w:rsidRPr="00A34F9B">
        <w:rPr>
          <w:rFonts w:ascii="Times New Roman" w:hAnsi="Times New Roman" w:cs="Times New Roman"/>
          <w:sz w:val="28"/>
          <w:szCs w:val="28"/>
        </w:rPr>
        <w:t xml:space="preserve">анализа </w:t>
      </w:r>
      <w:r w:rsidRPr="00A34F9B">
        <w:rPr>
          <w:rFonts w:ascii="Times New Roman" w:hAnsi="Times New Roman" w:cs="Times New Roman"/>
          <w:sz w:val="28"/>
          <w:szCs w:val="28"/>
        </w:rPr>
        <w:t>полупроводников и диэлектриков, а также ограничения в применении к исследованию металлов из-за образования оксидной плени на образцах при их приготовлении и последующей загрузке в вакуу</w:t>
      </w:r>
      <w:r w:rsidR="009B3AFA" w:rsidRPr="00A34F9B">
        <w:rPr>
          <w:rFonts w:ascii="Times New Roman" w:hAnsi="Times New Roman" w:cs="Times New Roman"/>
          <w:sz w:val="28"/>
          <w:szCs w:val="28"/>
        </w:rPr>
        <w:t xml:space="preserve">мную камеру томографа. Применение лазерного испарения в атомно-зондовой томографии </w:t>
      </w:r>
      <w:r w:rsidRPr="00A34F9B">
        <w:rPr>
          <w:rFonts w:ascii="Times New Roman" w:hAnsi="Times New Roman" w:cs="Times New Roman"/>
          <w:sz w:val="28"/>
          <w:szCs w:val="28"/>
        </w:rPr>
        <w:t>началось только с появлением лазерных систем с длительностью импульса менее наносекунды, способных с высокой точностью сохранять параметры пучка в течени</w:t>
      </w:r>
      <w:proofErr w:type="gramStart"/>
      <w:r w:rsidRPr="00A34F9B">
        <w:rPr>
          <w:rFonts w:ascii="Times New Roman" w:hAnsi="Times New Roman" w:cs="Times New Roman"/>
          <w:sz w:val="28"/>
          <w:szCs w:val="28"/>
        </w:rPr>
        <w:t>и</w:t>
      </w:r>
      <w:proofErr w:type="gramEnd"/>
      <w:r w:rsidRPr="00A34F9B">
        <w:rPr>
          <w:rFonts w:ascii="Times New Roman" w:hAnsi="Times New Roman" w:cs="Times New Roman"/>
          <w:sz w:val="28"/>
          <w:szCs w:val="28"/>
        </w:rPr>
        <w:t xml:space="preserve"> длительного времени [</w:t>
      </w:r>
      <w:r w:rsidR="009B3AFA" w:rsidRPr="00A34F9B">
        <w:rPr>
          <w:rFonts w:ascii="Times New Roman" w:hAnsi="Times New Roman" w:cs="Times New Roman"/>
          <w:sz w:val="28"/>
          <w:szCs w:val="28"/>
        </w:rPr>
        <w:t>2</w:t>
      </w:r>
      <w:r w:rsidRPr="00A34F9B">
        <w:rPr>
          <w:rFonts w:ascii="Times New Roman" w:hAnsi="Times New Roman" w:cs="Times New Roman"/>
          <w:sz w:val="28"/>
          <w:szCs w:val="28"/>
        </w:rPr>
        <w:t xml:space="preserve">]. Активация процесса полевого испарения с помощью лазера производится через возбуждение импульсом лазера электронной подсистемы поверхностного слоя и последующей передачи энергии атомам поверхности. </w:t>
      </w:r>
    </w:p>
    <w:p w:rsidR="00197905" w:rsidRPr="00A34F9B" w:rsidRDefault="00197905" w:rsidP="00A34F9B">
      <w:pPr>
        <w:spacing w:after="0" w:line="360" w:lineRule="auto"/>
        <w:ind w:firstLine="709"/>
        <w:jc w:val="both"/>
        <w:rPr>
          <w:rFonts w:ascii="Times New Roman" w:hAnsi="Times New Roman" w:cs="Times New Roman"/>
          <w:sz w:val="28"/>
          <w:szCs w:val="28"/>
        </w:rPr>
      </w:pPr>
      <w:r w:rsidRPr="00A34F9B">
        <w:rPr>
          <w:rFonts w:ascii="Times New Roman" w:hAnsi="Times New Roman" w:cs="Times New Roman"/>
          <w:sz w:val="28"/>
          <w:szCs w:val="28"/>
        </w:rPr>
        <w:t>Несмотря на интенсивное распространение АЗТ в мире, в России эти исследования были сосредоточены в ИТЭФ, где с 2003 года эксплуатируется энерго-компенсированный оптический томографический атомный зонд ECOTAP (CAMECA), использующий электрическое испарение, позиционно-</w:t>
      </w:r>
      <w:r w:rsidR="0054553A" w:rsidRPr="00A34F9B">
        <w:rPr>
          <w:rFonts w:ascii="Times New Roman" w:hAnsi="Times New Roman" w:cs="Times New Roman"/>
          <w:sz w:val="28"/>
          <w:szCs w:val="28"/>
        </w:rPr>
        <w:t xml:space="preserve">чувствительный </w:t>
      </w:r>
      <w:r w:rsidRPr="00A34F9B">
        <w:rPr>
          <w:rFonts w:ascii="Times New Roman" w:hAnsi="Times New Roman" w:cs="Times New Roman"/>
          <w:sz w:val="28"/>
          <w:szCs w:val="28"/>
        </w:rPr>
        <w:t>детектор</w:t>
      </w:r>
      <w:r w:rsidR="0054553A" w:rsidRPr="00A34F9B">
        <w:rPr>
          <w:rFonts w:ascii="Times New Roman" w:hAnsi="Times New Roman" w:cs="Times New Roman"/>
          <w:sz w:val="28"/>
          <w:szCs w:val="28"/>
        </w:rPr>
        <w:t xml:space="preserve"> на основе оптической камеры</w:t>
      </w:r>
      <w:r w:rsidRPr="00A34F9B">
        <w:rPr>
          <w:rFonts w:ascii="Times New Roman" w:hAnsi="Times New Roman" w:cs="Times New Roman"/>
          <w:sz w:val="28"/>
          <w:szCs w:val="28"/>
        </w:rPr>
        <w:t xml:space="preserve"> и рефлектрон (для компенсации энергии вылетающих с запаздыванием ионов и улучшения разрешения по массе). В 2015 г. в  ИТЭФ был разработан и запущен атомно-зондовый томограф  с лазерным испарением ПАЗЛ-3D [</w:t>
      </w:r>
      <w:r w:rsidR="009B3AFA" w:rsidRPr="00A34F9B">
        <w:rPr>
          <w:rFonts w:ascii="Times New Roman" w:hAnsi="Times New Roman" w:cs="Times New Roman"/>
          <w:sz w:val="28"/>
          <w:szCs w:val="28"/>
        </w:rPr>
        <w:t>3</w:t>
      </w:r>
      <w:r w:rsidR="00502F58" w:rsidRPr="00A34F9B">
        <w:rPr>
          <w:rFonts w:ascii="Times New Roman" w:hAnsi="Times New Roman" w:cs="Times New Roman"/>
          <w:sz w:val="28"/>
          <w:szCs w:val="28"/>
        </w:rPr>
        <w:t>,</w:t>
      </w:r>
      <w:r w:rsidR="001B075C">
        <w:rPr>
          <w:rFonts w:ascii="Times New Roman" w:hAnsi="Times New Roman" w:cs="Times New Roman"/>
          <w:sz w:val="28"/>
          <w:szCs w:val="28"/>
        </w:rPr>
        <w:t xml:space="preserve"> </w:t>
      </w:r>
      <w:r w:rsidR="00502F58" w:rsidRPr="00A34F9B">
        <w:rPr>
          <w:rFonts w:ascii="Times New Roman" w:hAnsi="Times New Roman" w:cs="Times New Roman"/>
          <w:sz w:val="28"/>
          <w:szCs w:val="28"/>
        </w:rPr>
        <w:t>4</w:t>
      </w:r>
      <w:r w:rsidR="001B075C">
        <w:rPr>
          <w:rFonts w:ascii="Times New Roman" w:hAnsi="Times New Roman" w:cs="Times New Roman"/>
          <w:sz w:val="28"/>
          <w:szCs w:val="28"/>
        </w:rPr>
        <w:t>].</w:t>
      </w:r>
    </w:p>
    <w:p w:rsidR="00197905" w:rsidRPr="00A34F9B" w:rsidRDefault="00197905" w:rsidP="00A34F9B">
      <w:pPr>
        <w:spacing w:after="0" w:line="360" w:lineRule="auto"/>
        <w:ind w:firstLine="709"/>
        <w:jc w:val="both"/>
        <w:rPr>
          <w:rFonts w:ascii="Times New Roman" w:hAnsi="Times New Roman" w:cs="Times New Roman"/>
          <w:sz w:val="28"/>
          <w:szCs w:val="28"/>
        </w:rPr>
      </w:pPr>
      <w:r w:rsidRPr="00A34F9B">
        <w:rPr>
          <w:rFonts w:ascii="Times New Roman" w:hAnsi="Times New Roman" w:cs="Times New Roman"/>
          <w:sz w:val="28"/>
          <w:szCs w:val="28"/>
        </w:rPr>
        <w:t>Целью настоящей работы является демонстрация возможностей атомно-зондового томографа ПАЗЛ-3D, уже реализованных в настоящее время.</w:t>
      </w:r>
    </w:p>
    <w:p w:rsidR="00197905" w:rsidRPr="00A34F9B" w:rsidRDefault="009F4205" w:rsidP="00A34F9B">
      <w:pPr>
        <w:spacing w:after="0" w:line="360" w:lineRule="auto"/>
        <w:ind w:firstLine="709"/>
        <w:jc w:val="both"/>
        <w:rPr>
          <w:rFonts w:ascii="Times New Roman" w:hAnsi="Times New Roman" w:cs="Times New Roman"/>
          <w:b/>
          <w:sz w:val="28"/>
          <w:szCs w:val="28"/>
        </w:rPr>
      </w:pPr>
      <w:r w:rsidRPr="00A34F9B">
        <w:rPr>
          <w:rFonts w:ascii="Times New Roman" w:hAnsi="Times New Roman" w:cs="Times New Roman"/>
          <w:b/>
          <w:sz w:val="28"/>
          <w:szCs w:val="28"/>
        </w:rPr>
        <w:lastRenderedPageBreak/>
        <w:t>1</w:t>
      </w:r>
      <w:r w:rsidR="001D3EEA" w:rsidRPr="00A34F9B">
        <w:rPr>
          <w:rFonts w:ascii="Times New Roman" w:hAnsi="Times New Roman" w:cs="Times New Roman"/>
          <w:b/>
          <w:sz w:val="28"/>
          <w:szCs w:val="28"/>
        </w:rPr>
        <w:t xml:space="preserve">. </w:t>
      </w:r>
      <w:r w:rsidR="002E5795" w:rsidRPr="00A34F9B">
        <w:rPr>
          <w:rFonts w:ascii="Times New Roman" w:hAnsi="Times New Roman" w:cs="Times New Roman"/>
          <w:b/>
          <w:sz w:val="28"/>
          <w:szCs w:val="28"/>
        </w:rPr>
        <w:t>Методика</w:t>
      </w:r>
      <w:r w:rsidR="001D3EEA" w:rsidRPr="00A34F9B">
        <w:rPr>
          <w:rFonts w:ascii="Times New Roman" w:hAnsi="Times New Roman" w:cs="Times New Roman"/>
          <w:b/>
          <w:sz w:val="28"/>
          <w:szCs w:val="28"/>
        </w:rPr>
        <w:t xml:space="preserve"> и материалы</w:t>
      </w:r>
    </w:p>
    <w:p w:rsidR="00197905" w:rsidRPr="00A34F9B" w:rsidRDefault="00197905" w:rsidP="00A34F9B">
      <w:pPr>
        <w:spacing w:after="0" w:line="360" w:lineRule="auto"/>
        <w:ind w:firstLine="709"/>
        <w:jc w:val="both"/>
        <w:rPr>
          <w:rFonts w:ascii="Times New Roman" w:hAnsi="Times New Roman" w:cs="Times New Roman"/>
          <w:sz w:val="28"/>
          <w:szCs w:val="28"/>
        </w:rPr>
      </w:pPr>
      <w:r w:rsidRPr="00A34F9B">
        <w:rPr>
          <w:rFonts w:ascii="Times New Roman" w:hAnsi="Times New Roman" w:cs="Times New Roman"/>
          <w:sz w:val="28"/>
          <w:szCs w:val="28"/>
        </w:rPr>
        <w:t>Прото</w:t>
      </w:r>
      <w:r w:rsidR="001B075C">
        <w:rPr>
          <w:rFonts w:ascii="Times New Roman" w:hAnsi="Times New Roman" w:cs="Times New Roman"/>
          <w:sz w:val="28"/>
          <w:szCs w:val="28"/>
        </w:rPr>
        <w:t xml:space="preserve">тип атомно-зондового томографа </w:t>
      </w:r>
      <w:r w:rsidRPr="00A34F9B">
        <w:rPr>
          <w:rFonts w:ascii="Times New Roman" w:hAnsi="Times New Roman" w:cs="Times New Roman"/>
          <w:sz w:val="28"/>
          <w:szCs w:val="28"/>
        </w:rPr>
        <w:t xml:space="preserve">с лазерным испарением ПАЗЛ-3D, имеет линейную геометрию расположения образца и детектора с расстоянием между ними примерно 183 мм. Используемый детектор на основе линий </w:t>
      </w:r>
      <w:r w:rsidR="001B075C">
        <w:rPr>
          <w:rFonts w:ascii="Times New Roman" w:hAnsi="Times New Roman" w:cs="Times New Roman"/>
          <w:sz w:val="28"/>
          <w:szCs w:val="28"/>
        </w:rPr>
        <w:t xml:space="preserve">задержки DLD120 фирмы Roentdek </w:t>
      </w:r>
      <w:r w:rsidRPr="00A34F9B">
        <w:rPr>
          <w:rFonts w:ascii="Times New Roman" w:hAnsi="Times New Roman" w:cs="Times New Roman"/>
          <w:sz w:val="28"/>
          <w:szCs w:val="28"/>
        </w:rPr>
        <w:t>имеет диаметр чувствительной области 120 мм и</w:t>
      </w:r>
      <w:r w:rsidR="001B075C">
        <w:rPr>
          <w:rFonts w:ascii="Times New Roman" w:hAnsi="Times New Roman" w:cs="Times New Roman"/>
          <w:sz w:val="28"/>
          <w:szCs w:val="28"/>
        </w:rPr>
        <w:t xml:space="preserve"> эффективность детектирования ~</w:t>
      </w:r>
      <w:r w:rsidRPr="00A34F9B">
        <w:rPr>
          <w:rFonts w:ascii="Times New Roman" w:hAnsi="Times New Roman" w:cs="Times New Roman"/>
          <w:sz w:val="28"/>
          <w:szCs w:val="28"/>
        </w:rPr>
        <w:t>60%. Используемая лазерная система TETA-25ST производства Авеста-Проект основана на  иттербиевом волоконном лазере, генерирующем импульсы длительностью 300 фс с максимальной частотой 50 кГц. Выходная гармоника имеет длину волны 515 нм, на которой проведена оптимизация параметров АЗТ исследования в настоящей работе. Пучок фокусируется на образце при помощи линзы с фокусным расстоянием 25 см. Используемый диапазон мощности от 1 до 100 мВт. Сбор данных можно производить при температурах 20</w:t>
      </w:r>
      <w:r w:rsidR="001B075C">
        <w:rPr>
          <w:rFonts w:ascii="Times New Roman" w:hAnsi="Times New Roman" w:cs="Times New Roman"/>
          <w:sz w:val="28"/>
          <w:szCs w:val="28"/>
        </w:rPr>
        <w:t>–</w:t>
      </w:r>
      <w:r w:rsidRPr="00A34F9B">
        <w:rPr>
          <w:rFonts w:ascii="Times New Roman" w:hAnsi="Times New Roman" w:cs="Times New Roman"/>
          <w:sz w:val="28"/>
          <w:szCs w:val="28"/>
        </w:rPr>
        <w:t xml:space="preserve">100 К. Скорость сбора данных может составлять до </w:t>
      </w:r>
      <w:r w:rsidR="001B075C">
        <w:rPr>
          <w:rFonts w:ascii="Times New Roman" w:hAnsi="Times New Roman" w:cs="Times New Roman"/>
          <w:sz w:val="28"/>
          <w:szCs w:val="28"/>
        </w:rPr>
        <w:br/>
      </w:r>
      <w:r w:rsidRPr="00A34F9B">
        <w:rPr>
          <w:rFonts w:ascii="Times New Roman" w:hAnsi="Times New Roman" w:cs="Times New Roman"/>
          <w:sz w:val="28"/>
          <w:szCs w:val="28"/>
        </w:rPr>
        <w:t>10</w:t>
      </w:r>
      <w:r w:rsidRPr="00A34F9B">
        <w:rPr>
          <w:rFonts w:ascii="Times New Roman" w:hAnsi="Times New Roman" w:cs="Times New Roman"/>
          <w:sz w:val="28"/>
          <w:szCs w:val="28"/>
          <w:vertAlign w:val="superscript"/>
        </w:rPr>
        <w:t>3</w:t>
      </w:r>
      <w:r w:rsidRPr="00A34F9B">
        <w:rPr>
          <w:rFonts w:ascii="Times New Roman" w:hAnsi="Times New Roman" w:cs="Times New Roman"/>
          <w:sz w:val="28"/>
          <w:szCs w:val="28"/>
        </w:rPr>
        <w:t xml:space="preserve"> событий/</w:t>
      </w:r>
      <w:proofErr w:type="gramStart"/>
      <w:r w:rsidRPr="00A34F9B">
        <w:rPr>
          <w:rFonts w:ascii="Times New Roman" w:hAnsi="Times New Roman" w:cs="Times New Roman"/>
          <w:sz w:val="28"/>
          <w:szCs w:val="28"/>
        </w:rPr>
        <w:t>с</w:t>
      </w:r>
      <w:proofErr w:type="gramEnd"/>
      <w:r w:rsidRPr="00A34F9B">
        <w:rPr>
          <w:rFonts w:ascii="Times New Roman" w:hAnsi="Times New Roman" w:cs="Times New Roman"/>
          <w:sz w:val="28"/>
          <w:szCs w:val="28"/>
        </w:rPr>
        <w:t>.</w:t>
      </w:r>
      <w:r w:rsidR="00555372" w:rsidRPr="00A34F9B">
        <w:rPr>
          <w:rFonts w:ascii="Times New Roman" w:hAnsi="Times New Roman" w:cs="Times New Roman"/>
          <w:sz w:val="28"/>
          <w:szCs w:val="28"/>
        </w:rPr>
        <w:t xml:space="preserve"> </w:t>
      </w:r>
      <w:proofErr w:type="gramStart"/>
      <w:r w:rsidRPr="00A34F9B">
        <w:rPr>
          <w:rFonts w:ascii="Times New Roman" w:hAnsi="Times New Roman" w:cs="Times New Roman"/>
          <w:sz w:val="28"/>
          <w:szCs w:val="28"/>
        </w:rPr>
        <w:t>Реконструкция</w:t>
      </w:r>
      <w:proofErr w:type="gramEnd"/>
      <w:r w:rsidRPr="00A34F9B">
        <w:rPr>
          <w:rFonts w:ascii="Times New Roman" w:hAnsi="Times New Roman" w:cs="Times New Roman"/>
          <w:sz w:val="28"/>
          <w:szCs w:val="28"/>
        </w:rPr>
        <w:t xml:space="preserve"> данных проводилась специальным программным обеспечением, разработанным в НИЦ «Курчатовский институт»</w:t>
      </w:r>
      <w:r w:rsidR="009B3AFA" w:rsidRPr="00A34F9B">
        <w:rPr>
          <w:rFonts w:ascii="Times New Roman" w:hAnsi="Times New Roman" w:cs="Times New Roman"/>
          <w:sz w:val="28"/>
          <w:szCs w:val="28"/>
        </w:rPr>
        <w:t xml:space="preserve"> </w:t>
      </w:r>
      <w:r w:rsidR="00FA4E1A" w:rsidRPr="00A34F9B">
        <w:rPr>
          <w:rFonts w:ascii="Times New Roman" w:hAnsi="Times New Roman" w:cs="Times New Roman"/>
          <w:sz w:val="28"/>
          <w:szCs w:val="28"/>
        </w:rPr>
        <w:t>–</w:t>
      </w:r>
      <w:r w:rsidR="009B3AFA" w:rsidRPr="00A34F9B">
        <w:rPr>
          <w:rFonts w:ascii="Times New Roman" w:hAnsi="Times New Roman" w:cs="Times New Roman"/>
          <w:sz w:val="28"/>
          <w:szCs w:val="28"/>
        </w:rPr>
        <w:t xml:space="preserve"> ИТЭФ</w:t>
      </w:r>
      <w:r w:rsidRPr="00A34F9B">
        <w:rPr>
          <w:rFonts w:ascii="Times New Roman" w:hAnsi="Times New Roman" w:cs="Times New Roman"/>
          <w:sz w:val="28"/>
          <w:szCs w:val="28"/>
        </w:rPr>
        <w:t>.</w:t>
      </w:r>
    </w:p>
    <w:p w:rsidR="00197905" w:rsidRPr="00A34F9B" w:rsidRDefault="00197905" w:rsidP="00A34F9B">
      <w:pPr>
        <w:spacing w:after="0" w:line="360" w:lineRule="auto"/>
        <w:ind w:firstLine="709"/>
        <w:jc w:val="both"/>
        <w:rPr>
          <w:rFonts w:ascii="Times New Roman" w:hAnsi="Times New Roman" w:cs="Times New Roman"/>
          <w:sz w:val="28"/>
          <w:szCs w:val="28"/>
        </w:rPr>
      </w:pPr>
      <w:r w:rsidRPr="00A34F9B">
        <w:rPr>
          <w:rFonts w:ascii="Times New Roman" w:hAnsi="Times New Roman" w:cs="Times New Roman"/>
          <w:sz w:val="28"/>
          <w:szCs w:val="28"/>
        </w:rPr>
        <w:t xml:space="preserve">Для исследования были выбраны: ферритно-мартенситная сталь </w:t>
      </w:r>
      <w:r w:rsidR="001B075C">
        <w:rPr>
          <w:rFonts w:ascii="Times New Roman" w:hAnsi="Times New Roman" w:cs="Times New Roman"/>
          <w:sz w:val="28"/>
          <w:szCs w:val="28"/>
        </w:rPr>
        <w:br/>
      </w:r>
      <w:r w:rsidRPr="00A34F9B">
        <w:rPr>
          <w:rFonts w:ascii="Times New Roman" w:hAnsi="Times New Roman" w:cs="Times New Roman"/>
          <w:sz w:val="28"/>
          <w:szCs w:val="28"/>
        </w:rPr>
        <w:t xml:space="preserve">ЧС-139, дисперсно-упрочненная оксидами </w:t>
      </w:r>
      <w:r w:rsidR="00FA4E1A" w:rsidRPr="00A34F9B">
        <w:rPr>
          <w:rFonts w:ascii="Times New Roman" w:hAnsi="Times New Roman" w:cs="Times New Roman"/>
          <w:sz w:val="28"/>
          <w:szCs w:val="28"/>
        </w:rPr>
        <w:t xml:space="preserve">12%-я хромистая </w:t>
      </w:r>
      <w:r w:rsidRPr="00A34F9B">
        <w:rPr>
          <w:rFonts w:ascii="Times New Roman" w:hAnsi="Times New Roman" w:cs="Times New Roman"/>
          <w:sz w:val="28"/>
          <w:szCs w:val="28"/>
        </w:rPr>
        <w:t xml:space="preserve">сталь </w:t>
      </w:r>
      <w:r w:rsidR="001B075C">
        <w:rPr>
          <w:rFonts w:ascii="Times New Roman" w:hAnsi="Times New Roman" w:cs="Times New Roman"/>
          <w:sz w:val="28"/>
          <w:szCs w:val="28"/>
        </w:rPr>
        <w:br/>
      </w:r>
      <w:r w:rsidRPr="00A34F9B">
        <w:rPr>
          <w:rFonts w:ascii="Times New Roman" w:hAnsi="Times New Roman" w:cs="Times New Roman"/>
          <w:sz w:val="28"/>
          <w:szCs w:val="28"/>
        </w:rPr>
        <w:t>O</w:t>
      </w:r>
      <w:r w:rsidR="009B3AFA" w:rsidRPr="00A34F9B">
        <w:rPr>
          <w:rFonts w:ascii="Times New Roman" w:hAnsi="Times New Roman" w:cs="Times New Roman"/>
          <w:sz w:val="28"/>
          <w:szCs w:val="28"/>
        </w:rPr>
        <w:t>DS 12Cr-1.1W-0.2V-0.3Ti-0.3Y</w:t>
      </w:r>
      <w:r w:rsidR="00FE0543" w:rsidRPr="00A34F9B">
        <w:rPr>
          <w:rFonts w:ascii="Times New Roman" w:hAnsi="Times New Roman" w:cs="Times New Roman"/>
          <w:sz w:val="28"/>
          <w:szCs w:val="28"/>
          <w:vertAlign w:val="subscript"/>
        </w:rPr>
        <w:t>2</w:t>
      </w:r>
      <w:r w:rsidR="00FE0543" w:rsidRPr="00A34F9B">
        <w:rPr>
          <w:rFonts w:ascii="Times New Roman" w:hAnsi="Times New Roman" w:cs="Times New Roman"/>
          <w:sz w:val="28"/>
          <w:szCs w:val="28"/>
        </w:rPr>
        <w:t>O</w:t>
      </w:r>
      <w:r w:rsidR="00FE0543" w:rsidRPr="00A34F9B">
        <w:rPr>
          <w:rFonts w:ascii="Times New Roman" w:hAnsi="Times New Roman" w:cs="Times New Roman"/>
          <w:sz w:val="28"/>
          <w:szCs w:val="28"/>
          <w:vertAlign w:val="subscript"/>
        </w:rPr>
        <w:t>3</w:t>
      </w:r>
      <w:r w:rsidR="00FE0543" w:rsidRPr="00A34F9B">
        <w:rPr>
          <w:rFonts w:ascii="Times New Roman" w:hAnsi="Times New Roman" w:cs="Times New Roman"/>
          <w:sz w:val="28"/>
          <w:szCs w:val="28"/>
        </w:rPr>
        <w:t xml:space="preserve"> </w:t>
      </w:r>
      <w:r w:rsidR="004A0E52" w:rsidRPr="00A34F9B">
        <w:rPr>
          <w:rFonts w:ascii="Times New Roman" w:hAnsi="Times New Roman" w:cs="Times New Roman"/>
          <w:sz w:val="28"/>
          <w:szCs w:val="28"/>
        </w:rPr>
        <w:t xml:space="preserve">(далее ODS 12Cr) </w:t>
      </w:r>
      <w:r w:rsidR="00FE0543" w:rsidRPr="00A34F9B">
        <w:rPr>
          <w:rFonts w:ascii="Times New Roman" w:hAnsi="Times New Roman" w:cs="Times New Roman"/>
          <w:sz w:val="28"/>
          <w:szCs w:val="28"/>
        </w:rPr>
        <w:t>и алюминиевый сплав Al-Mg-S</w:t>
      </w:r>
      <w:r w:rsidR="00FE0543" w:rsidRPr="00A34F9B">
        <w:rPr>
          <w:rFonts w:ascii="Times New Roman" w:hAnsi="Times New Roman" w:cs="Times New Roman"/>
          <w:sz w:val="28"/>
          <w:szCs w:val="28"/>
          <w:lang w:val="en-US"/>
        </w:rPr>
        <w:t>i</w:t>
      </w:r>
      <w:r w:rsidRPr="00A34F9B">
        <w:rPr>
          <w:rFonts w:ascii="Times New Roman" w:hAnsi="Times New Roman" w:cs="Times New Roman"/>
          <w:sz w:val="28"/>
          <w:szCs w:val="28"/>
        </w:rPr>
        <w:t>.</w:t>
      </w:r>
    </w:p>
    <w:p w:rsidR="00197905" w:rsidRPr="00A34F9B" w:rsidRDefault="00197905" w:rsidP="00A34F9B">
      <w:pPr>
        <w:spacing w:after="0" w:line="360" w:lineRule="auto"/>
        <w:ind w:firstLine="709"/>
        <w:jc w:val="both"/>
        <w:rPr>
          <w:rFonts w:ascii="Times New Roman" w:hAnsi="Times New Roman" w:cs="Times New Roman"/>
          <w:sz w:val="28"/>
          <w:szCs w:val="28"/>
        </w:rPr>
      </w:pPr>
      <w:r w:rsidRPr="00A34F9B">
        <w:rPr>
          <w:rFonts w:ascii="Times New Roman" w:hAnsi="Times New Roman" w:cs="Times New Roman"/>
          <w:sz w:val="28"/>
          <w:szCs w:val="28"/>
        </w:rPr>
        <w:t>Все представленные данные были собраны при следующих параметрах эксперимента: постоянное напряжение на образце 2</w:t>
      </w:r>
      <w:r w:rsidR="001B075C">
        <w:rPr>
          <w:rFonts w:ascii="Times New Roman" w:hAnsi="Times New Roman" w:cs="Times New Roman"/>
          <w:sz w:val="28"/>
          <w:szCs w:val="28"/>
        </w:rPr>
        <w:t>–</w:t>
      </w:r>
      <w:r w:rsidRPr="00A34F9B">
        <w:rPr>
          <w:rFonts w:ascii="Times New Roman" w:hAnsi="Times New Roman" w:cs="Times New Roman"/>
          <w:sz w:val="28"/>
          <w:szCs w:val="28"/>
        </w:rPr>
        <w:t xml:space="preserve">9 </w:t>
      </w:r>
      <w:proofErr w:type="spellStart"/>
      <w:r w:rsidRPr="00A34F9B">
        <w:rPr>
          <w:rFonts w:ascii="Times New Roman" w:hAnsi="Times New Roman" w:cs="Times New Roman"/>
          <w:sz w:val="28"/>
          <w:szCs w:val="28"/>
        </w:rPr>
        <w:t>кВ</w:t>
      </w:r>
      <w:proofErr w:type="spellEnd"/>
      <w:r w:rsidRPr="00A34F9B">
        <w:rPr>
          <w:rFonts w:ascii="Times New Roman" w:hAnsi="Times New Roman" w:cs="Times New Roman"/>
          <w:sz w:val="28"/>
          <w:szCs w:val="28"/>
        </w:rPr>
        <w:t>, длительность одного лазерного импульса – 300 фс, частота лазерных импульсов – 25 кГц, энергия одного импульса – 1</w:t>
      </w:r>
      <w:r w:rsidR="001B075C">
        <w:rPr>
          <w:rFonts w:ascii="Times New Roman" w:hAnsi="Times New Roman" w:cs="Times New Roman"/>
          <w:sz w:val="28"/>
          <w:szCs w:val="28"/>
        </w:rPr>
        <w:t>–</w:t>
      </w:r>
      <w:r w:rsidRPr="00A34F9B">
        <w:rPr>
          <w:rFonts w:ascii="Times New Roman" w:hAnsi="Times New Roman" w:cs="Times New Roman"/>
          <w:sz w:val="28"/>
          <w:szCs w:val="28"/>
        </w:rPr>
        <w:t>8 мДж</w:t>
      </w:r>
      <w:r w:rsidR="002F3310" w:rsidRPr="00A34F9B">
        <w:rPr>
          <w:rFonts w:ascii="Times New Roman" w:hAnsi="Times New Roman" w:cs="Times New Roman"/>
          <w:sz w:val="28"/>
          <w:szCs w:val="28"/>
        </w:rPr>
        <w:t xml:space="preserve">, </w:t>
      </w:r>
      <w:r w:rsidRPr="00A34F9B">
        <w:rPr>
          <w:rFonts w:ascii="Times New Roman" w:hAnsi="Times New Roman" w:cs="Times New Roman"/>
          <w:sz w:val="28"/>
          <w:szCs w:val="28"/>
        </w:rPr>
        <w:t>используемая гармоника – 515 нм, температура образца – 22</w:t>
      </w:r>
      <w:r w:rsidR="001B075C">
        <w:rPr>
          <w:rFonts w:ascii="Times New Roman" w:hAnsi="Times New Roman" w:cs="Times New Roman"/>
          <w:sz w:val="28"/>
          <w:szCs w:val="28"/>
        </w:rPr>
        <w:t>–</w:t>
      </w:r>
      <w:r w:rsidRPr="00A34F9B">
        <w:rPr>
          <w:rFonts w:ascii="Times New Roman" w:hAnsi="Times New Roman" w:cs="Times New Roman"/>
          <w:sz w:val="28"/>
          <w:szCs w:val="28"/>
        </w:rPr>
        <w:t>60</w:t>
      </w:r>
      <w:proofErr w:type="gramStart"/>
      <w:r w:rsidRPr="00A34F9B">
        <w:rPr>
          <w:rFonts w:ascii="Times New Roman" w:hAnsi="Times New Roman" w:cs="Times New Roman"/>
          <w:sz w:val="28"/>
          <w:szCs w:val="28"/>
        </w:rPr>
        <w:t xml:space="preserve"> К</w:t>
      </w:r>
      <w:proofErr w:type="gramEnd"/>
      <w:r w:rsidRPr="00A34F9B">
        <w:rPr>
          <w:rFonts w:ascii="Times New Roman" w:hAnsi="Times New Roman" w:cs="Times New Roman"/>
          <w:sz w:val="28"/>
          <w:szCs w:val="28"/>
        </w:rPr>
        <w:t xml:space="preserve">, вакуум в процессе исследования </w:t>
      </w:r>
      <w:r w:rsidR="001B075C">
        <w:rPr>
          <w:rFonts w:ascii="Times New Roman" w:hAnsi="Times New Roman" w:cs="Times New Roman"/>
          <w:sz w:val="28"/>
          <w:szCs w:val="28"/>
        </w:rPr>
        <w:t>поддерживался на уровне (5÷7)×</w:t>
      </w:r>
      <w:r w:rsidRPr="00A34F9B">
        <w:rPr>
          <w:rFonts w:ascii="Times New Roman" w:hAnsi="Times New Roman" w:cs="Times New Roman"/>
          <w:sz w:val="28"/>
          <w:szCs w:val="28"/>
        </w:rPr>
        <w:t>10</w:t>
      </w:r>
      <w:r w:rsidRPr="00A34F9B">
        <w:rPr>
          <w:rFonts w:ascii="Times New Roman" w:hAnsi="Times New Roman" w:cs="Times New Roman"/>
          <w:sz w:val="28"/>
          <w:szCs w:val="28"/>
          <w:vertAlign w:val="superscript"/>
        </w:rPr>
        <w:t>−10</w:t>
      </w:r>
      <w:r w:rsidRPr="00A34F9B">
        <w:rPr>
          <w:rFonts w:ascii="Times New Roman" w:hAnsi="Times New Roman" w:cs="Times New Roman"/>
          <w:sz w:val="28"/>
          <w:szCs w:val="28"/>
        </w:rPr>
        <w:t xml:space="preserve"> </w:t>
      </w:r>
      <w:proofErr w:type="spellStart"/>
      <w:r w:rsidRPr="00A34F9B">
        <w:rPr>
          <w:rFonts w:ascii="Times New Roman" w:hAnsi="Times New Roman" w:cs="Times New Roman"/>
          <w:sz w:val="28"/>
          <w:szCs w:val="28"/>
        </w:rPr>
        <w:t>Торр</w:t>
      </w:r>
      <w:proofErr w:type="spellEnd"/>
      <w:r w:rsidRPr="00A34F9B">
        <w:rPr>
          <w:rFonts w:ascii="Times New Roman" w:hAnsi="Times New Roman" w:cs="Times New Roman"/>
          <w:sz w:val="28"/>
          <w:szCs w:val="28"/>
        </w:rPr>
        <w:t xml:space="preserve">. </w:t>
      </w:r>
      <w:r w:rsidR="00EA6784" w:rsidRPr="00A34F9B">
        <w:rPr>
          <w:rFonts w:ascii="Times New Roman" w:hAnsi="Times New Roman" w:cs="Times New Roman"/>
          <w:sz w:val="28"/>
          <w:szCs w:val="28"/>
        </w:rPr>
        <w:t>Средняя и</w:t>
      </w:r>
      <w:r w:rsidRPr="00A34F9B">
        <w:rPr>
          <w:rFonts w:ascii="Times New Roman" w:hAnsi="Times New Roman" w:cs="Times New Roman"/>
          <w:sz w:val="28"/>
          <w:szCs w:val="28"/>
        </w:rPr>
        <w:t xml:space="preserve">нтенсивность испарения 5 атомов на 1000 воздействий лазером. Для томографических атомно-зондовых исследований использовались образцы </w:t>
      </w:r>
      <w:r w:rsidRPr="00A34F9B">
        <w:rPr>
          <w:rFonts w:ascii="Times New Roman" w:hAnsi="Times New Roman" w:cs="Times New Roman"/>
          <w:sz w:val="28"/>
          <w:szCs w:val="28"/>
        </w:rPr>
        <w:lastRenderedPageBreak/>
        <w:t xml:space="preserve">в виде иглы, с радиусом закругления кончика несколько десятков нанометров. </w:t>
      </w:r>
      <w:r w:rsidR="008E4899" w:rsidRPr="00A34F9B">
        <w:rPr>
          <w:rFonts w:ascii="Times New Roman" w:hAnsi="Times New Roman" w:cs="Times New Roman"/>
          <w:sz w:val="28"/>
          <w:szCs w:val="28"/>
        </w:rPr>
        <w:t>Для п</w:t>
      </w:r>
      <w:r w:rsidR="00255A61" w:rsidRPr="00A34F9B">
        <w:rPr>
          <w:rFonts w:ascii="Times New Roman" w:hAnsi="Times New Roman" w:cs="Times New Roman"/>
          <w:sz w:val="28"/>
          <w:szCs w:val="28"/>
        </w:rPr>
        <w:t>риготовлени</w:t>
      </w:r>
      <w:r w:rsidR="008E4899" w:rsidRPr="00A34F9B">
        <w:rPr>
          <w:rFonts w:ascii="Times New Roman" w:hAnsi="Times New Roman" w:cs="Times New Roman"/>
          <w:sz w:val="28"/>
          <w:szCs w:val="28"/>
        </w:rPr>
        <w:t>я</w:t>
      </w:r>
      <w:r w:rsidR="00255A61" w:rsidRPr="00A34F9B">
        <w:rPr>
          <w:rFonts w:ascii="Times New Roman" w:hAnsi="Times New Roman" w:cs="Times New Roman"/>
          <w:sz w:val="28"/>
          <w:szCs w:val="28"/>
        </w:rPr>
        <w:t xml:space="preserve"> </w:t>
      </w:r>
      <w:r w:rsidR="008E4899" w:rsidRPr="00A34F9B">
        <w:rPr>
          <w:rFonts w:ascii="Times New Roman" w:hAnsi="Times New Roman" w:cs="Times New Roman"/>
          <w:sz w:val="28"/>
          <w:szCs w:val="28"/>
        </w:rPr>
        <w:t xml:space="preserve">АЗТ </w:t>
      </w:r>
      <w:r w:rsidR="00255A61" w:rsidRPr="00A34F9B">
        <w:rPr>
          <w:rFonts w:ascii="Times New Roman" w:hAnsi="Times New Roman" w:cs="Times New Roman"/>
          <w:sz w:val="28"/>
          <w:szCs w:val="28"/>
        </w:rPr>
        <w:t xml:space="preserve">образцов </w:t>
      </w:r>
      <w:r w:rsidR="008E4899" w:rsidRPr="00A34F9B">
        <w:rPr>
          <w:rFonts w:ascii="Times New Roman" w:hAnsi="Times New Roman" w:cs="Times New Roman"/>
          <w:sz w:val="28"/>
          <w:szCs w:val="28"/>
        </w:rPr>
        <w:t>н</w:t>
      </w:r>
      <w:r w:rsidRPr="00A34F9B">
        <w:rPr>
          <w:rFonts w:ascii="Times New Roman" w:hAnsi="Times New Roman" w:cs="Times New Roman"/>
          <w:sz w:val="28"/>
          <w:szCs w:val="28"/>
        </w:rPr>
        <w:t>а первом этапе из массивного материала вырезались заготовки с размером 0.3×0.3×10 мм</w:t>
      </w:r>
      <w:r w:rsidRPr="00A34F9B">
        <w:rPr>
          <w:rFonts w:ascii="Times New Roman" w:hAnsi="Times New Roman" w:cs="Times New Roman"/>
          <w:sz w:val="28"/>
          <w:szCs w:val="28"/>
          <w:vertAlign w:val="superscript"/>
        </w:rPr>
        <w:t>3</w:t>
      </w:r>
      <w:r w:rsidRPr="00A34F9B">
        <w:rPr>
          <w:rFonts w:ascii="Times New Roman" w:hAnsi="Times New Roman" w:cs="Times New Roman"/>
          <w:sz w:val="28"/>
          <w:szCs w:val="28"/>
        </w:rPr>
        <w:t xml:space="preserve"> с помощью электро-эррозионного станка. На втором этапе проводилось </w:t>
      </w:r>
      <w:proofErr w:type="gramStart"/>
      <w:r w:rsidRPr="00A34F9B">
        <w:rPr>
          <w:rFonts w:ascii="Times New Roman" w:hAnsi="Times New Roman" w:cs="Times New Roman"/>
          <w:sz w:val="28"/>
          <w:szCs w:val="28"/>
        </w:rPr>
        <w:t>электро-химическое</w:t>
      </w:r>
      <w:proofErr w:type="gramEnd"/>
      <w:r w:rsidRPr="00A34F9B">
        <w:rPr>
          <w:rFonts w:ascii="Times New Roman" w:hAnsi="Times New Roman" w:cs="Times New Roman"/>
          <w:sz w:val="28"/>
          <w:szCs w:val="28"/>
        </w:rPr>
        <w:t xml:space="preserve"> </w:t>
      </w:r>
      <w:r w:rsidR="0054553A" w:rsidRPr="00A34F9B">
        <w:rPr>
          <w:rFonts w:ascii="Times New Roman" w:hAnsi="Times New Roman" w:cs="Times New Roman"/>
          <w:sz w:val="28"/>
          <w:szCs w:val="28"/>
        </w:rPr>
        <w:t xml:space="preserve">утонение </w:t>
      </w:r>
      <w:r w:rsidRPr="00A34F9B">
        <w:rPr>
          <w:rFonts w:ascii="Times New Roman" w:hAnsi="Times New Roman" w:cs="Times New Roman"/>
          <w:sz w:val="28"/>
          <w:szCs w:val="28"/>
        </w:rPr>
        <w:t xml:space="preserve">заготовки до достижения </w:t>
      </w:r>
      <w:r w:rsidR="00255A61" w:rsidRPr="00A34F9B">
        <w:rPr>
          <w:rFonts w:ascii="Times New Roman" w:hAnsi="Times New Roman" w:cs="Times New Roman"/>
          <w:sz w:val="28"/>
          <w:szCs w:val="28"/>
        </w:rPr>
        <w:t>формы вершины</w:t>
      </w:r>
      <w:r w:rsidR="00CF2187" w:rsidRPr="00A34F9B">
        <w:rPr>
          <w:rFonts w:ascii="Times New Roman" w:hAnsi="Times New Roman" w:cs="Times New Roman"/>
          <w:sz w:val="28"/>
          <w:szCs w:val="28"/>
        </w:rPr>
        <w:t>, необходимой</w:t>
      </w:r>
      <w:r w:rsidR="00255A61" w:rsidRPr="00A34F9B">
        <w:rPr>
          <w:rFonts w:ascii="Times New Roman" w:hAnsi="Times New Roman" w:cs="Times New Roman"/>
          <w:sz w:val="28"/>
          <w:szCs w:val="28"/>
        </w:rPr>
        <w:t xml:space="preserve"> </w:t>
      </w:r>
      <w:r w:rsidRPr="00A34F9B">
        <w:rPr>
          <w:rFonts w:ascii="Times New Roman" w:hAnsi="Times New Roman" w:cs="Times New Roman"/>
          <w:sz w:val="28"/>
          <w:szCs w:val="28"/>
        </w:rPr>
        <w:t>для проведени</w:t>
      </w:r>
      <w:r w:rsidR="009B3AFA" w:rsidRPr="00A34F9B">
        <w:rPr>
          <w:rFonts w:ascii="Times New Roman" w:hAnsi="Times New Roman" w:cs="Times New Roman"/>
          <w:sz w:val="28"/>
          <w:szCs w:val="28"/>
        </w:rPr>
        <w:t>я атомно-зондового исследования</w:t>
      </w:r>
      <w:r w:rsidRPr="00A34F9B">
        <w:rPr>
          <w:rFonts w:ascii="Times New Roman" w:hAnsi="Times New Roman" w:cs="Times New Roman"/>
          <w:sz w:val="28"/>
          <w:szCs w:val="28"/>
        </w:rPr>
        <w:t>.</w:t>
      </w:r>
    </w:p>
    <w:p w:rsidR="00197905" w:rsidRPr="00A34F9B" w:rsidRDefault="00197905" w:rsidP="00A34F9B">
      <w:pPr>
        <w:spacing w:after="0" w:line="360" w:lineRule="auto"/>
        <w:ind w:firstLine="709"/>
        <w:jc w:val="both"/>
        <w:rPr>
          <w:rFonts w:ascii="Times New Roman" w:hAnsi="Times New Roman" w:cs="Times New Roman"/>
          <w:sz w:val="28"/>
          <w:szCs w:val="28"/>
        </w:rPr>
      </w:pPr>
      <w:r w:rsidRPr="00A34F9B">
        <w:rPr>
          <w:rFonts w:ascii="Times New Roman" w:hAnsi="Times New Roman" w:cs="Times New Roman"/>
          <w:sz w:val="28"/>
          <w:szCs w:val="28"/>
        </w:rPr>
        <w:t>Обработка экспериментальных томографических атомно-зондовых данных состояла из расшифровки полученных масс-спектров и анализа 3D распределений химических элем</w:t>
      </w:r>
      <w:r w:rsidR="001B075C">
        <w:rPr>
          <w:rFonts w:ascii="Times New Roman" w:hAnsi="Times New Roman" w:cs="Times New Roman"/>
          <w:sz w:val="28"/>
          <w:szCs w:val="28"/>
        </w:rPr>
        <w:t xml:space="preserve">ентов в исследованных объемах. </w:t>
      </w:r>
      <w:r w:rsidRPr="00A34F9B">
        <w:rPr>
          <w:rFonts w:ascii="Times New Roman" w:hAnsi="Times New Roman" w:cs="Times New Roman"/>
          <w:sz w:val="28"/>
          <w:szCs w:val="28"/>
        </w:rPr>
        <w:t xml:space="preserve">Для описания </w:t>
      </w:r>
      <w:proofErr w:type="spellStart"/>
      <w:r w:rsidRPr="00A34F9B">
        <w:rPr>
          <w:rFonts w:ascii="Times New Roman" w:hAnsi="Times New Roman" w:cs="Times New Roman"/>
          <w:sz w:val="28"/>
          <w:szCs w:val="28"/>
        </w:rPr>
        <w:t>наноразмерных</w:t>
      </w:r>
      <w:proofErr w:type="spellEnd"/>
      <w:r w:rsidRPr="00A34F9B">
        <w:rPr>
          <w:rFonts w:ascii="Times New Roman" w:hAnsi="Times New Roman" w:cs="Times New Roman"/>
          <w:sz w:val="28"/>
          <w:szCs w:val="28"/>
        </w:rPr>
        <w:t xml:space="preserve"> особенностей, обнаруженных в исследованных объемах, использовался  метод максимального разделения [1]. При этом вокруг каждого задетектированного атома объема строится сфера радиусом dmax. Если внутри данной сферы, оказалось Nmin атомов определенных химических элементов, то данный атом считается принадлежащим к кластеру. В данной работе процедура поиска оптимальных параметров</w:t>
      </w:r>
      <w:r w:rsidR="00986376" w:rsidRPr="00A34F9B">
        <w:rPr>
          <w:rFonts w:ascii="Times New Roman" w:hAnsi="Times New Roman" w:cs="Times New Roman"/>
          <w:sz w:val="28"/>
          <w:szCs w:val="28"/>
        </w:rPr>
        <w:t xml:space="preserve"> [</w:t>
      </w:r>
      <w:r w:rsidR="00502F58" w:rsidRPr="00A34F9B">
        <w:rPr>
          <w:rFonts w:ascii="Times New Roman" w:hAnsi="Times New Roman" w:cs="Times New Roman"/>
          <w:sz w:val="28"/>
          <w:szCs w:val="28"/>
        </w:rPr>
        <w:t>5</w:t>
      </w:r>
      <w:r w:rsidR="00986376" w:rsidRPr="00A34F9B">
        <w:rPr>
          <w:rFonts w:ascii="Times New Roman" w:hAnsi="Times New Roman" w:cs="Times New Roman"/>
          <w:sz w:val="28"/>
          <w:szCs w:val="28"/>
        </w:rPr>
        <w:t>]</w:t>
      </w:r>
      <w:r w:rsidRPr="00A34F9B">
        <w:rPr>
          <w:rFonts w:ascii="Times New Roman" w:hAnsi="Times New Roman" w:cs="Times New Roman"/>
          <w:sz w:val="28"/>
          <w:szCs w:val="28"/>
        </w:rPr>
        <w:t xml:space="preserve"> определения кластеров была выполнена отдельно для различных материалов. </w:t>
      </w:r>
    </w:p>
    <w:p w:rsidR="00197905" w:rsidRPr="00A34F9B" w:rsidRDefault="00197905" w:rsidP="00A34F9B">
      <w:pPr>
        <w:spacing w:after="0" w:line="360" w:lineRule="auto"/>
        <w:ind w:firstLine="709"/>
        <w:jc w:val="both"/>
        <w:rPr>
          <w:rFonts w:ascii="Times New Roman" w:hAnsi="Times New Roman" w:cs="Times New Roman"/>
          <w:sz w:val="28"/>
          <w:szCs w:val="28"/>
        </w:rPr>
      </w:pPr>
    </w:p>
    <w:p w:rsidR="00197905" w:rsidRPr="00A34F9B" w:rsidRDefault="009F4205" w:rsidP="00A34F9B">
      <w:pPr>
        <w:spacing w:after="0" w:line="360" w:lineRule="auto"/>
        <w:ind w:firstLine="709"/>
        <w:jc w:val="both"/>
        <w:rPr>
          <w:rFonts w:ascii="Times New Roman" w:hAnsi="Times New Roman" w:cs="Times New Roman"/>
          <w:b/>
          <w:sz w:val="28"/>
          <w:szCs w:val="28"/>
        </w:rPr>
      </w:pPr>
      <w:r w:rsidRPr="00A34F9B">
        <w:rPr>
          <w:rFonts w:ascii="Times New Roman" w:hAnsi="Times New Roman" w:cs="Times New Roman"/>
          <w:b/>
          <w:sz w:val="28"/>
          <w:szCs w:val="28"/>
        </w:rPr>
        <w:t xml:space="preserve">2. </w:t>
      </w:r>
      <w:r w:rsidR="002E5795" w:rsidRPr="00A34F9B">
        <w:rPr>
          <w:rFonts w:ascii="Times New Roman" w:hAnsi="Times New Roman" w:cs="Times New Roman"/>
          <w:b/>
          <w:sz w:val="28"/>
          <w:szCs w:val="28"/>
        </w:rPr>
        <w:t>Экспериментальная часть</w:t>
      </w:r>
    </w:p>
    <w:p w:rsidR="00197905" w:rsidRPr="00A34F9B" w:rsidRDefault="009F4205" w:rsidP="00A34F9B">
      <w:pPr>
        <w:spacing w:after="0" w:line="360" w:lineRule="auto"/>
        <w:ind w:firstLine="709"/>
        <w:jc w:val="both"/>
        <w:rPr>
          <w:rFonts w:ascii="Times New Roman" w:hAnsi="Times New Roman" w:cs="Times New Roman"/>
          <w:b/>
          <w:sz w:val="28"/>
          <w:szCs w:val="28"/>
        </w:rPr>
      </w:pPr>
      <w:r w:rsidRPr="00A34F9B">
        <w:rPr>
          <w:rFonts w:ascii="Times New Roman" w:hAnsi="Times New Roman" w:cs="Times New Roman"/>
          <w:b/>
          <w:sz w:val="28"/>
          <w:szCs w:val="28"/>
        </w:rPr>
        <w:t>2</w:t>
      </w:r>
      <w:r w:rsidR="00197905" w:rsidRPr="00A34F9B">
        <w:rPr>
          <w:rFonts w:ascii="Times New Roman" w:hAnsi="Times New Roman" w:cs="Times New Roman"/>
          <w:b/>
          <w:sz w:val="28"/>
          <w:szCs w:val="28"/>
        </w:rPr>
        <w:t>.1 Атомно-зондовая томография стали ЧС-139</w:t>
      </w:r>
    </w:p>
    <w:p w:rsidR="00197905" w:rsidRPr="00A34F9B" w:rsidRDefault="00197905" w:rsidP="00A34F9B">
      <w:pPr>
        <w:spacing w:after="0" w:line="360" w:lineRule="auto"/>
        <w:ind w:firstLine="709"/>
        <w:jc w:val="both"/>
        <w:rPr>
          <w:rFonts w:ascii="Times New Roman" w:hAnsi="Times New Roman" w:cs="Times New Roman"/>
          <w:sz w:val="28"/>
          <w:szCs w:val="28"/>
        </w:rPr>
      </w:pPr>
      <w:r w:rsidRPr="00A34F9B">
        <w:rPr>
          <w:rFonts w:ascii="Times New Roman" w:hAnsi="Times New Roman" w:cs="Times New Roman"/>
          <w:sz w:val="28"/>
          <w:szCs w:val="28"/>
        </w:rPr>
        <w:t xml:space="preserve">В первой части данной </w:t>
      </w:r>
      <w:r w:rsidR="002E5795" w:rsidRPr="00A34F9B">
        <w:rPr>
          <w:rFonts w:ascii="Times New Roman" w:hAnsi="Times New Roman" w:cs="Times New Roman"/>
          <w:sz w:val="28"/>
          <w:szCs w:val="28"/>
        </w:rPr>
        <w:t>работы</w:t>
      </w:r>
      <w:r w:rsidRPr="00A34F9B">
        <w:rPr>
          <w:rFonts w:ascii="Times New Roman" w:hAnsi="Times New Roman" w:cs="Times New Roman"/>
          <w:sz w:val="28"/>
          <w:szCs w:val="28"/>
        </w:rPr>
        <w:t xml:space="preserve"> представлены исследования сталей, которые в принципе могут исследоваться на атомных зондах с электрическим испарением, но</w:t>
      </w:r>
      <w:r w:rsidR="0060090E" w:rsidRPr="00A34F9B">
        <w:rPr>
          <w:rFonts w:ascii="Times New Roman" w:hAnsi="Times New Roman" w:cs="Times New Roman"/>
          <w:sz w:val="28"/>
          <w:szCs w:val="28"/>
        </w:rPr>
        <w:t>,</w:t>
      </w:r>
      <w:r w:rsidRPr="00A34F9B">
        <w:rPr>
          <w:rFonts w:ascii="Times New Roman" w:hAnsi="Times New Roman" w:cs="Times New Roman"/>
          <w:sz w:val="28"/>
          <w:szCs w:val="28"/>
        </w:rPr>
        <w:t xml:space="preserve"> тем не менее</w:t>
      </w:r>
      <w:r w:rsidR="0060090E" w:rsidRPr="00A34F9B">
        <w:rPr>
          <w:rFonts w:ascii="Times New Roman" w:hAnsi="Times New Roman" w:cs="Times New Roman"/>
          <w:sz w:val="28"/>
          <w:szCs w:val="28"/>
        </w:rPr>
        <w:t>,</w:t>
      </w:r>
      <w:r w:rsidRPr="00A34F9B">
        <w:rPr>
          <w:rFonts w:ascii="Times New Roman" w:hAnsi="Times New Roman" w:cs="Times New Roman"/>
          <w:sz w:val="28"/>
          <w:szCs w:val="28"/>
        </w:rPr>
        <w:t xml:space="preserve"> давали не достаточно большие объемы данных на атомном зонде ECOTAP. Примером такой стали является 12%-ная хромистая ферритно-мартенситная сталь ЧС-139. Элементный состав представлен в таблице 1. Эта сталь разработана в АО «ВНИИНМ» им. академика А.А. Бочвара, освоена металлургической и трубной промышленностью России. Она является важным примером дисперсионно-твердеющих сталей, обладающих повышенной </w:t>
      </w:r>
      <w:r w:rsidRPr="00A34F9B">
        <w:rPr>
          <w:rFonts w:ascii="Times New Roman" w:hAnsi="Times New Roman" w:cs="Times New Roman"/>
          <w:sz w:val="28"/>
          <w:szCs w:val="28"/>
        </w:rPr>
        <w:lastRenderedPageBreak/>
        <w:t>жаропрочностью. В настоящей работе исследовалась сталь с традиционной термичес</w:t>
      </w:r>
      <w:r w:rsidR="001B075C">
        <w:rPr>
          <w:rFonts w:ascii="Times New Roman" w:hAnsi="Times New Roman" w:cs="Times New Roman"/>
          <w:sz w:val="28"/>
          <w:szCs w:val="28"/>
        </w:rPr>
        <w:t>кой обработкой: закалка от 1190</w:t>
      </w:r>
      <w:proofErr w:type="gramStart"/>
      <w:r w:rsidRPr="00A34F9B">
        <w:rPr>
          <w:rFonts w:ascii="Times New Roman" w:hAnsi="Times New Roman" w:cs="Times New Roman"/>
          <w:sz w:val="28"/>
          <w:szCs w:val="28"/>
        </w:rPr>
        <w:t>°С</w:t>
      </w:r>
      <w:proofErr w:type="gramEnd"/>
      <w:r w:rsidRPr="00A34F9B">
        <w:rPr>
          <w:rFonts w:ascii="Times New Roman" w:hAnsi="Times New Roman" w:cs="Times New Roman"/>
          <w:sz w:val="28"/>
          <w:szCs w:val="28"/>
        </w:rPr>
        <w:t>, 25 с</w:t>
      </w:r>
      <w:r w:rsidR="001B075C">
        <w:rPr>
          <w:rFonts w:ascii="Times New Roman" w:hAnsi="Times New Roman" w:cs="Times New Roman"/>
          <w:sz w:val="28"/>
          <w:szCs w:val="28"/>
        </w:rPr>
        <w:t>ек и последующий отпуск при 720</w:t>
      </w:r>
      <w:r w:rsidRPr="00A34F9B">
        <w:rPr>
          <w:rFonts w:ascii="Times New Roman" w:hAnsi="Times New Roman" w:cs="Times New Roman"/>
          <w:sz w:val="28"/>
          <w:szCs w:val="28"/>
        </w:rPr>
        <w:t xml:space="preserve">°С, 2ч. </w:t>
      </w:r>
    </w:p>
    <w:p w:rsidR="009961F4" w:rsidRPr="005676AE" w:rsidRDefault="009961F4" w:rsidP="001B075C">
      <w:pPr>
        <w:spacing w:after="0"/>
        <w:ind w:firstLine="709"/>
        <w:jc w:val="both"/>
        <w:rPr>
          <w:rFonts w:ascii="Times New Roman" w:hAnsi="Times New Roman" w:cs="Times New Roman"/>
          <w:sz w:val="24"/>
          <w:szCs w:val="24"/>
        </w:rPr>
      </w:pPr>
    </w:p>
    <w:p w:rsidR="009961F4" w:rsidRPr="005676AE" w:rsidRDefault="009961F4" w:rsidP="001B075C">
      <w:pPr>
        <w:spacing w:after="0"/>
        <w:ind w:firstLine="709"/>
        <w:jc w:val="right"/>
        <w:rPr>
          <w:rFonts w:ascii="Times New Roman" w:hAnsi="Times New Roman" w:cs="Times New Roman"/>
          <w:sz w:val="24"/>
          <w:szCs w:val="24"/>
        </w:rPr>
      </w:pPr>
      <w:r w:rsidRPr="005676AE">
        <w:rPr>
          <w:rFonts w:ascii="Times New Roman" w:hAnsi="Times New Roman" w:cs="Times New Roman"/>
          <w:sz w:val="24"/>
          <w:szCs w:val="24"/>
        </w:rPr>
        <w:t>Таблица 1</w:t>
      </w:r>
    </w:p>
    <w:p w:rsidR="001B075C" w:rsidRDefault="00197905" w:rsidP="001B075C">
      <w:pPr>
        <w:spacing w:after="0"/>
        <w:jc w:val="center"/>
        <w:rPr>
          <w:rFonts w:ascii="Times New Roman" w:hAnsi="Times New Roman" w:cs="Times New Roman"/>
          <w:sz w:val="24"/>
          <w:szCs w:val="24"/>
        </w:rPr>
      </w:pPr>
      <w:r w:rsidRPr="005676AE">
        <w:rPr>
          <w:rFonts w:ascii="Times New Roman" w:hAnsi="Times New Roman" w:cs="Times New Roman"/>
          <w:sz w:val="24"/>
          <w:szCs w:val="24"/>
        </w:rPr>
        <w:t>Химический состав стали ЧС-139 и</w:t>
      </w:r>
      <w:r w:rsidR="00737891" w:rsidRPr="005676AE">
        <w:rPr>
          <w:rFonts w:ascii="Times New Roman" w:hAnsi="Times New Roman" w:cs="Times New Roman"/>
          <w:sz w:val="24"/>
          <w:szCs w:val="24"/>
        </w:rPr>
        <w:t xml:space="preserve"> обнаруженных особенностей </w:t>
      </w:r>
    </w:p>
    <w:p w:rsidR="0071301F" w:rsidRPr="005676AE" w:rsidRDefault="00737891" w:rsidP="001B075C">
      <w:pPr>
        <w:spacing w:after="0"/>
        <w:jc w:val="center"/>
        <w:rPr>
          <w:rFonts w:ascii="Times New Roman" w:hAnsi="Times New Roman" w:cs="Times New Roman"/>
          <w:sz w:val="24"/>
          <w:szCs w:val="24"/>
        </w:rPr>
      </w:pPr>
      <w:r w:rsidRPr="005676AE">
        <w:rPr>
          <w:rFonts w:ascii="Times New Roman" w:hAnsi="Times New Roman" w:cs="Times New Roman"/>
          <w:sz w:val="24"/>
          <w:szCs w:val="24"/>
        </w:rPr>
        <w:t>в  исследованных объемах</w:t>
      </w:r>
      <w:r w:rsidR="00197905" w:rsidRPr="005676AE">
        <w:rPr>
          <w:rFonts w:ascii="Times New Roman" w:hAnsi="Times New Roman" w:cs="Times New Roman"/>
          <w:sz w:val="24"/>
          <w:szCs w:val="24"/>
        </w:rPr>
        <w:t xml:space="preserve"> этой стали методами АЗТ, ат. %</w:t>
      </w:r>
    </w:p>
    <w:tbl>
      <w:tblPr>
        <w:tblW w:w="9072" w:type="dxa"/>
        <w:tblInd w:w="108" w:type="dxa"/>
        <w:tblLook w:val="04A0" w:firstRow="1" w:lastRow="0" w:firstColumn="1" w:lastColumn="0" w:noHBand="0" w:noVBand="1"/>
      </w:tblPr>
      <w:tblGrid>
        <w:gridCol w:w="1701"/>
        <w:gridCol w:w="1560"/>
        <w:gridCol w:w="1701"/>
        <w:gridCol w:w="2268"/>
        <w:gridCol w:w="1842"/>
      </w:tblGrid>
      <w:tr w:rsidR="007C2696" w:rsidRPr="001B075C" w:rsidTr="001B075C">
        <w:trPr>
          <w:trHeight w:val="316"/>
        </w:trPr>
        <w:tc>
          <w:tcPr>
            <w:tcW w:w="1701" w:type="dxa"/>
            <w:tcBorders>
              <w:top w:val="single" w:sz="4" w:space="0" w:color="auto"/>
              <w:left w:val="single" w:sz="4" w:space="0" w:color="auto"/>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Химический элемент</w:t>
            </w:r>
          </w:p>
        </w:tc>
        <w:tc>
          <w:tcPr>
            <w:tcW w:w="1560" w:type="dxa"/>
            <w:tcBorders>
              <w:top w:val="single" w:sz="4" w:space="0" w:color="auto"/>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Объемное значение</w:t>
            </w:r>
          </w:p>
        </w:tc>
        <w:tc>
          <w:tcPr>
            <w:tcW w:w="1701" w:type="dxa"/>
            <w:tcBorders>
              <w:top w:val="single" w:sz="4" w:space="0" w:color="auto"/>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Матрица</w:t>
            </w:r>
          </w:p>
        </w:tc>
        <w:tc>
          <w:tcPr>
            <w:tcW w:w="2268" w:type="dxa"/>
            <w:tcBorders>
              <w:top w:val="single" w:sz="4" w:space="0" w:color="auto"/>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Фаза, обогащенная хромом</w:t>
            </w:r>
          </w:p>
        </w:tc>
        <w:tc>
          <w:tcPr>
            <w:tcW w:w="1842" w:type="dxa"/>
            <w:tcBorders>
              <w:top w:val="single" w:sz="4" w:space="0" w:color="auto"/>
              <w:left w:val="nil"/>
              <w:bottom w:val="single" w:sz="4" w:space="0" w:color="auto"/>
              <w:right w:val="single" w:sz="4" w:space="0" w:color="auto"/>
            </w:tcBorders>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Атмосфера Коттрелла</w:t>
            </w:r>
          </w:p>
        </w:tc>
      </w:tr>
      <w:tr w:rsidR="007C2696" w:rsidRPr="001B075C" w:rsidTr="001B075C">
        <w:trPr>
          <w:trHeight w:val="316"/>
        </w:trPr>
        <w:tc>
          <w:tcPr>
            <w:tcW w:w="1701" w:type="dxa"/>
            <w:tcBorders>
              <w:top w:val="nil"/>
              <w:left w:val="single" w:sz="4" w:space="0" w:color="auto"/>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Cr</w:t>
            </w:r>
          </w:p>
        </w:tc>
        <w:tc>
          <w:tcPr>
            <w:tcW w:w="1560" w:type="dxa"/>
            <w:tcBorders>
              <w:top w:val="nil"/>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12,6</w:t>
            </w:r>
          </w:p>
        </w:tc>
        <w:tc>
          <w:tcPr>
            <w:tcW w:w="1701" w:type="dxa"/>
            <w:tcBorders>
              <w:top w:val="nil"/>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11,5</w:t>
            </w:r>
          </w:p>
        </w:tc>
        <w:tc>
          <w:tcPr>
            <w:tcW w:w="2268" w:type="dxa"/>
            <w:tcBorders>
              <w:top w:val="nil"/>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53</w:t>
            </w:r>
          </w:p>
        </w:tc>
        <w:tc>
          <w:tcPr>
            <w:tcW w:w="1842" w:type="dxa"/>
            <w:tcBorders>
              <w:top w:val="nil"/>
              <w:left w:val="nil"/>
              <w:bottom w:val="single" w:sz="4" w:space="0" w:color="auto"/>
              <w:right w:val="single" w:sz="4" w:space="0" w:color="auto"/>
            </w:tcBorders>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17,8</w:t>
            </w:r>
          </w:p>
        </w:tc>
      </w:tr>
      <w:tr w:rsidR="007C2696" w:rsidRPr="001B075C" w:rsidTr="001B075C">
        <w:trPr>
          <w:trHeight w:val="316"/>
        </w:trPr>
        <w:tc>
          <w:tcPr>
            <w:tcW w:w="1701" w:type="dxa"/>
            <w:tcBorders>
              <w:top w:val="nil"/>
              <w:left w:val="single" w:sz="4" w:space="0" w:color="auto"/>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Si</w:t>
            </w:r>
          </w:p>
        </w:tc>
        <w:tc>
          <w:tcPr>
            <w:tcW w:w="1560" w:type="dxa"/>
            <w:tcBorders>
              <w:top w:val="nil"/>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0,57</w:t>
            </w:r>
          </w:p>
        </w:tc>
        <w:tc>
          <w:tcPr>
            <w:tcW w:w="1701" w:type="dxa"/>
            <w:tcBorders>
              <w:top w:val="nil"/>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0,41</w:t>
            </w:r>
          </w:p>
        </w:tc>
        <w:tc>
          <w:tcPr>
            <w:tcW w:w="2268" w:type="dxa"/>
            <w:tcBorders>
              <w:top w:val="nil"/>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0,23</w:t>
            </w:r>
          </w:p>
        </w:tc>
        <w:tc>
          <w:tcPr>
            <w:tcW w:w="1842" w:type="dxa"/>
            <w:tcBorders>
              <w:top w:val="nil"/>
              <w:left w:val="nil"/>
              <w:bottom w:val="single" w:sz="4" w:space="0" w:color="auto"/>
              <w:right w:val="single" w:sz="4" w:space="0" w:color="auto"/>
            </w:tcBorders>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0,36</w:t>
            </w:r>
          </w:p>
        </w:tc>
      </w:tr>
      <w:tr w:rsidR="007C2696" w:rsidRPr="001B075C" w:rsidTr="001B075C">
        <w:trPr>
          <w:trHeight w:val="316"/>
        </w:trPr>
        <w:tc>
          <w:tcPr>
            <w:tcW w:w="1701" w:type="dxa"/>
            <w:tcBorders>
              <w:top w:val="nil"/>
              <w:left w:val="single" w:sz="4" w:space="0" w:color="auto"/>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Mn</w:t>
            </w:r>
          </w:p>
        </w:tc>
        <w:tc>
          <w:tcPr>
            <w:tcW w:w="1560" w:type="dxa"/>
            <w:tcBorders>
              <w:top w:val="nil"/>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0,57</w:t>
            </w:r>
          </w:p>
        </w:tc>
        <w:tc>
          <w:tcPr>
            <w:tcW w:w="1701" w:type="dxa"/>
            <w:tcBorders>
              <w:top w:val="nil"/>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0,81</w:t>
            </w:r>
          </w:p>
        </w:tc>
        <w:tc>
          <w:tcPr>
            <w:tcW w:w="2268" w:type="dxa"/>
            <w:tcBorders>
              <w:top w:val="nil"/>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3,0</w:t>
            </w:r>
          </w:p>
        </w:tc>
        <w:tc>
          <w:tcPr>
            <w:tcW w:w="1842" w:type="dxa"/>
            <w:tcBorders>
              <w:top w:val="nil"/>
              <w:left w:val="nil"/>
              <w:bottom w:val="single" w:sz="4" w:space="0" w:color="auto"/>
              <w:right w:val="single" w:sz="4" w:space="0" w:color="auto"/>
            </w:tcBorders>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0,59</w:t>
            </w:r>
          </w:p>
        </w:tc>
      </w:tr>
      <w:tr w:rsidR="007C2696" w:rsidRPr="001B075C" w:rsidTr="001B075C">
        <w:trPr>
          <w:trHeight w:val="316"/>
        </w:trPr>
        <w:tc>
          <w:tcPr>
            <w:tcW w:w="1701" w:type="dxa"/>
            <w:tcBorders>
              <w:top w:val="nil"/>
              <w:left w:val="single" w:sz="4" w:space="0" w:color="auto"/>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V</w:t>
            </w:r>
          </w:p>
        </w:tc>
        <w:tc>
          <w:tcPr>
            <w:tcW w:w="1560" w:type="dxa"/>
            <w:tcBorders>
              <w:top w:val="nil"/>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0,34</w:t>
            </w:r>
          </w:p>
        </w:tc>
        <w:tc>
          <w:tcPr>
            <w:tcW w:w="1701" w:type="dxa"/>
            <w:tcBorders>
              <w:top w:val="nil"/>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0,3</w:t>
            </w:r>
          </w:p>
        </w:tc>
        <w:tc>
          <w:tcPr>
            <w:tcW w:w="2268" w:type="dxa"/>
            <w:tcBorders>
              <w:top w:val="nil"/>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1,14</w:t>
            </w:r>
          </w:p>
        </w:tc>
        <w:tc>
          <w:tcPr>
            <w:tcW w:w="1842" w:type="dxa"/>
            <w:tcBorders>
              <w:top w:val="nil"/>
              <w:left w:val="nil"/>
              <w:bottom w:val="single" w:sz="4" w:space="0" w:color="auto"/>
              <w:right w:val="single" w:sz="4" w:space="0" w:color="auto"/>
            </w:tcBorders>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9,3</w:t>
            </w:r>
          </w:p>
        </w:tc>
      </w:tr>
      <w:tr w:rsidR="007C2696" w:rsidRPr="001B075C" w:rsidTr="001B075C">
        <w:trPr>
          <w:trHeight w:val="316"/>
        </w:trPr>
        <w:tc>
          <w:tcPr>
            <w:tcW w:w="1701" w:type="dxa"/>
            <w:tcBorders>
              <w:top w:val="nil"/>
              <w:left w:val="single" w:sz="4" w:space="0" w:color="auto"/>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N</w:t>
            </w:r>
          </w:p>
        </w:tc>
        <w:tc>
          <w:tcPr>
            <w:tcW w:w="1560" w:type="dxa"/>
            <w:tcBorders>
              <w:top w:val="nil"/>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0,34</w:t>
            </w:r>
          </w:p>
        </w:tc>
        <w:tc>
          <w:tcPr>
            <w:tcW w:w="1701" w:type="dxa"/>
            <w:tcBorders>
              <w:top w:val="nil"/>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0,03</w:t>
            </w:r>
          </w:p>
        </w:tc>
        <w:tc>
          <w:tcPr>
            <w:tcW w:w="2268" w:type="dxa"/>
            <w:tcBorders>
              <w:top w:val="nil"/>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0,06</w:t>
            </w:r>
          </w:p>
        </w:tc>
        <w:tc>
          <w:tcPr>
            <w:tcW w:w="1842" w:type="dxa"/>
            <w:tcBorders>
              <w:top w:val="nil"/>
              <w:left w:val="nil"/>
              <w:bottom w:val="single" w:sz="4" w:space="0" w:color="auto"/>
              <w:right w:val="single" w:sz="4" w:space="0" w:color="auto"/>
            </w:tcBorders>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5,3</w:t>
            </w:r>
          </w:p>
        </w:tc>
      </w:tr>
      <w:tr w:rsidR="007C2696" w:rsidRPr="001B075C" w:rsidTr="001B075C">
        <w:trPr>
          <w:trHeight w:val="316"/>
        </w:trPr>
        <w:tc>
          <w:tcPr>
            <w:tcW w:w="1701" w:type="dxa"/>
            <w:tcBorders>
              <w:top w:val="nil"/>
              <w:left w:val="single" w:sz="4" w:space="0" w:color="auto"/>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W</w:t>
            </w:r>
          </w:p>
        </w:tc>
        <w:tc>
          <w:tcPr>
            <w:tcW w:w="1560" w:type="dxa"/>
            <w:tcBorders>
              <w:top w:val="nil"/>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0,38</w:t>
            </w:r>
          </w:p>
        </w:tc>
        <w:tc>
          <w:tcPr>
            <w:tcW w:w="1701" w:type="dxa"/>
            <w:tcBorders>
              <w:top w:val="nil"/>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0,31</w:t>
            </w:r>
          </w:p>
        </w:tc>
        <w:tc>
          <w:tcPr>
            <w:tcW w:w="2268" w:type="dxa"/>
            <w:tcBorders>
              <w:top w:val="nil"/>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0,71</w:t>
            </w:r>
          </w:p>
        </w:tc>
        <w:tc>
          <w:tcPr>
            <w:tcW w:w="1842" w:type="dxa"/>
            <w:tcBorders>
              <w:top w:val="nil"/>
              <w:left w:val="nil"/>
              <w:bottom w:val="single" w:sz="4" w:space="0" w:color="auto"/>
              <w:right w:val="single" w:sz="4" w:space="0" w:color="auto"/>
            </w:tcBorders>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0,32</w:t>
            </w:r>
          </w:p>
        </w:tc>
      </w:tr>
      <w:tr w:rsidR="007C2696" w:rsidRPr="001B075C" w:rsidTr="001B075C">
        <w:trPr>
          <w:trHeight w:val="316"/>
        </w:trPr>
        <w:tc>
          <w:tcPr>
            <w:tcW w:w="1701" w:type="dxa"/>
            <w:tcBorders>
              <w:top w:val="nil"/>
              <w:left w:val="single" w:sz="4" w:space="0" w:color="auto"/>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C</w:t>
            </w:r>
          </w:p>
        </w:tc>
        <w:tc>
          <w:tcPr>
            <w:tcW w:w="1560" w:type="dxa"/>
            <w:tcBorders>
              <w:top w:val="nil"/>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0,97</w:t>
            </w:r>
          </w:p>
        </w:tc>
        <w:tc>
          <w:tcPr>
            <w:tcW w:w="1701" w:type="dxa"/>
            <w:tcBorders>
              <w:top w:val="nil"/>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0,02</w:t>
            </w:r>
          </w:p>
        </w:tc>
        <w:tc>
          <w:tcPr>
            <w:tcW w:w="2268" w:type="dxa"/>
            <w:tcBorders>
              <w:top w:val="nil"/>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9,6</w:t>
            </w:r>
          </w:p>
        </w:tc>
        <w:tc>
          <w:tcPr>
            <w:tcW w:w="1842" w:type="dxa"/>
            <w:tcBorders>
              <w:top w:val="nil"/>
              <w:left w:val="nil"/>
              <w:bottom w:val="single" w:sz="4" w:space="0" w:color="auto"/>
              <w:right w:val="single" w:sz="4" w:space="0" w:color="auto"/>
            </w:tcBorders>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0,09</w:t>
            </w:r>
          </w:p>
        </w:tc>
      </w:tr>
      <w:tr w:rsidR="007C2696" w:rsidRPr="001B075C" w:rsidTr="001B075C">
        <w:trPr>
          <w:trHeight w:val="316"/>
        </w:trPr>
        <w:tc>
          <w:tcPr>
            <w:tcW w:w="1701" w:type="dxa"/>
            <w:tcBorders>
              <w:top w:val="nil"/>
              <w:left w:val="single" w:sz="4" w:space="0" w:color="auto"/>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Fe</w:t>
            </w:r>
          </w:p>
        </w:tc>
        <w:tc>
          <w:tcPr>
            <w:tcW w:w="1560" w:type="dxa"/>
            <w:tcBorders>
              <w:top w:val="nil"/>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82,9</w:t>
            </w:r>
          </w:p>
        </w:tc>
        <w:tc>
          <w:tcPr>
            <w:tcW w:w="1701" w:type="dxa"/>
            <w:tcBorders>
              <w:top w:val="nil"/>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82,6</w:t>
            </w:r>
          </w:p>
        </w:tc>
        <w:tc>
          <w:tcPr>
            <w:tcW w:w="2268" w:type="dxa"/>
            <w:tcBorders>
              <w:top w:val="nil"/>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25,5</w:t>
            </w:r>
          </w:p>
        </w:tc>
        <w:tc>
          <w:tcPr>
            <w:tcW w:w="1842" w:type="dxa"/>
            <w:tcBorders>
              <w:top w:val="nil"/>
              <w:left w:val="nil"/>
              <w:bottom w:val="single" w:sz="4" w:space="0" w:color="auto"/>
              <w:right w:val="single" w:sz="4" w:space="0" w:color="auto"/>
            </w:tcBorders>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62,1</w:t>
            </w:r>
          </w:p>
        </w:tc>
      </w:tr>
      <w:tr w:rsidR="007C2696" w:rsidRPr="001B075C" w:rsidTr="001B075C">
        <w:trPr>
          <w:trHeight w:val="316"/>
        </w:trPr>
        <w:tc>
          <w:tcPr>
            <w:tcW w:w="1701" w:type="dxa"/>
            <w:tcBorders>
              <w:top w:val="nil"/>
              <w:left w:val="single" w:sz="4" w:space="0" w:color="auto"/>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Ni</w:t>
            </w:r>
          </w:p>
        </w:tc>
        <w:tc>
          <w:tcPr>
            <w:tcW w:w="1560" w:type="dxa"/>
            <w:tcBorders>
              <w:top w:val="nil"/>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0,69</w:t>
            </w:r>
          </w:p>
        </w:tc>
        <w:tc>
          <w:tcPr>
            <w:tcW w:w="1701" w:type="dxa"/>
            <w:tcBorders>
              <w:top w:val="nil"/>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0,55</w:t>
            </w:r>
          </w:p>
        </w:tc>
        <w:tc>
          <w:tcPr>
            <w:tcW w:w="2268" w:type="dxa"/>
            <w:tcBorders>
              <w:top w:val="nil"/>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2,9</w:t>
            </w:r>
          </w:p>
        </w:tc>
        <w:tc>
          <w:tcPr>
            <w:tcW w:w="1842" w:type="dxa"/>
            <w:tcBorders>
              <w:top w:val="nil"/>
              <w:left w:val="nil"/>
              <w:bottom w:val="single" w:sz="4" w:space="0" w:color="auto"/>
              <w:right w:val="single" w:sz="4" w:space="0" w:color="auto"/>
            </w:tcBorders>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0,65</w:t>
            </w:r>
          </w:p>
        </w:tc>
      </w:tr>
      <w:tr w:rsidR="007C2696" w:rsidRPr="001B075C" w:rsidTr="001B075C">
        <w:trPr>
          <w:trHeight w:val="316"/>
        </w:trPr>
        <w:tc>
          <w:tcPr>
            <w:tcW w:w="1701" w:type="dxa"/>
            <w:tcBorders>
              <w:top w:val="nil"/>
              <w:left w:val="single" w:sz="4" w:space="0" w:color="auto"/>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Nb</w:t>
            </w:r>
          </w:p>
        </w:tc>
        <w:tc>
          <w:tcPr>
            <w:tcW w:w="1560" w:type="dxa"/>
            <w:tcBorders>
              <w:top w:val="nil"/>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0,18</w:t>
            </w:r>
          </w:p>
        </w:tc>
        <w:tc>
          <w:tcPr>
            <w:tcW w:w="1701" w:type="dxa"/>
            <w:tcBorders>
              <w:top w:val="nil"/>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0,04</w:t>
            </w:r>
          </w:p>
        </w:tc>
        <w:tc>
          <w:tcPr>
            <w:tcW w:w="2268" w:type="dxa"/>
            <w:tcBorders>
              <w:top w:val="nil"/>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0</w:t>
            </w:r>
          </w:p>
        </w:tc>
        <w:tc>
          <w:tcPr>
            <w:tcW w:w="1842" w:type="dxa"/>
            <w:tcBorders>
              <w:top w:val="nil"/>
              <w:left w:val="nil"/>
              <w:bottom w:val="single" w:sz="4" w:space="0" w:color="auto"/>
              <w:right w:val="single" w:sz="4" w:space="0" w:color="auto"/>
            </w:tcBorders>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0,75</w:t>
            </w:r>
          </w:p>
        </w:tc>
      </w:tr>
      <w:tr w:rsidR="007C2696" w:rsidRPr="001B075C" w:rsidTr="001B075C">
        <w:trPr>
          <w:trHeight w:val="316"/>
        </w:trPr>
        <w:tc>
          <w:tcPr>
            <w:tcW w:w="1701" w:type="dxa"/>
            <w:tcBorders>
              <w:top w:val="nil"/>
              <w:left w:val="single" w:sz="4" w:space="0" w:color="auto"/>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Mo</w:t>
            </w:r>
          </w:p>
        </w:tc>
        <w:tc>
          <w:tcPr>
            <w:tcW w:w="1560" w:type="dxa"/>
            <w:tcBorders>
              <w:top w:val="nil"/>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0,29</w:t>
            </w:r>
          </w:p>
        </w:tc>
        <w:tc>
          <w:tcPr>
            <w:tcW w:w="1701" w:type="dxa"/>
            <w:tcBorders>
              <w:top w:val="nil"/>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0,28</w:t>
            </w:r>
          </w:p>
        </w:tc>
        <w:tc>
          <w:tcPr>
            <w:tcW w:w="2268" w:type="dxa"/>
            <w:tcBorders>
              <w:top w:val="nil"/>
              <w:left w:val="nil"/>
              <w:bottom w:val="single" w:sz="4" w:space="0" w:color="auto"/>
              <w:right w:val="single" w:sz="4" w:space="0" w:color="auto"/>
            </w:tcBorders>
            <w:noWrap/>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3</w:t>
            </w:r>
          </w:p>
        </w:tc>
        <w:tc>
          <w:tcPr>
            <w:tcW w:w="1842" w:type="dxa"/>
            <w:tcBorders>
              <w:top w:val="nil"/>
              <w:left w:val="nil"/>
              <w:bottom w:val="single" w:sz="4" w:space="0" w:color="auto"/>
              <w:right w:val="single" w:sz="4" w:space="0" w:color="auto"/>
            </w:tcBorders>
            <w:vAlign w:val="center"/>
            <w:hideMark/>
          </w:tcPr>
          <w:p w:rsidR="007C2696" w:rsidRPr="005676AE" w:rsidRDefault="007C2696" w:rsidP="001B075C">
            <w:pPr>
              <w:tabs>
                <w:tab w:val="left" w:pos="567"/>
              </w:tabs>
              <w:spacing w:after="0"/>
              <w:jc w:val="center"/>
              <w:rPr>
                <w:rFonts w:ascii="Times New Roman" w:eastAsia="Calibri" w:hAnsi="Times New Roman" w:cs="Times New Roman"/>
                <w:sz w:val="24"/>
                <w:szCs w:val="24"/>
              </w:rPr>
            </w:pPr>
            <w:r w:rsidRPr="005676AE">
              <w:rPr>
                <w:rFonts w:ascii="Times New Roman" w:eastAsia="Calibri" w:hAnsi="Times New Roman" w:cs="Times New Roman"/>
                <w:sz w:val="24"/>
                <w:szCs w:val="24"/>
              </w:rPr>
              <w:t>0,34</w:t>
            </w:r>
          </w:p>
        </w:tc>
      </w:tr>
    </w:tbl>
    <w:p w:rsidR="007C2696" w:rsidRPr="001B075C" w:rsidRDefault="007C2696" w:rsidP="001B075C">
      <w:pPr>
        <w:spacing w:after="0"/>
        <w:ind w:firstLine="709"/>
        <w:jc w:val="both"/>
        <w:rPr>
          <w:rFonts w:ascii="Times New Roman" w:hAnsi="Times New Roman" w:cs="Times New Roman"/>
          <w:sz w:val="24"/>
          <w:szCs w:val="24"/>
          <w:lang w:val="en-US"/>
        </w:rPr>
      </w:pPr>
    </w:p>
    <w:p w:rsidR="00197905" w:rsidRPr="00A34F9B" w:rsidRDefault="00197905" w:rsidP="00A34F9B">
      <w:pPr>
        <w:spacing w:after="0" w:line="360" w:lineRule="auto"/>
        <w:ind w:firstLine="709"/>
        <w:jc w:val="both"/>
        <w:rPr>
          <w:rFonts w:ascii="Times New Roman" w:hAnsi="Times New Roman" w:cs="Times New Roman"/>
          <w:sz w:val="28"/>
          <w:szCs w:val="28"/>
        </w:rPr>
      </w:pPr>
      <w:r w:rsidRPr="00A34F9B">
        <w:rPr>
          <w:rFonts w:ascii="Times New Roman" w:hAnsi="Times New Roman" w:cs="Times New Roman"/>
          <w:sz w:val="28"/>
          <w:szCs w:val="28"/>
        </w:rPr>
        <w:t>Методами атомно-зондовой томографии показано, что в объеме материала содержится значительное число наноразмерных кластеров, обогащенны</w:t>
      </w:r>
      <w:r w:rsidR="0071301F" w:rsidRPr="00A34F9B">
        <w:rPr>
          <w:rFonts w:ascii="Times New Roman" w:hAnsi="Times New Roman" w:cs="Times New Roman"/>
          <w:sz w:val="28"/>
          <w:szCs w:val="28"/>
        </w:rPr>
        <w:t>х атомами Cr, V, Nb и N (рисунок</w:t>
      </w:r>
      <w:r w:rsidR="00840633" w:rsidRPr="00A34F9B">
        <w:rPr>
          <w:rFonts w:ascii="Times New Roman" w:hAnsi="Times New Roman" w:cs="Times New Roman"/>
          <w:sz w:val="28"/>
          <w:szCs w:val="28"/>
        </w:rPr>
        <w:t xml:space="preserve"> 1</w:t>
      </w:r>
      <w:r w:rsidRPr="00A34F9B">
        <w:rPr>
          <w:rFonts w:ascii="Times New Roman" w:hAnsi="Times New Roman" w:cs="Times New Roman"/>
          <w:sz w:val="28"/>
          <w:szCs w:val="28"/>
        </w:rPr>
        <w:t xml:space="preserve">). </w:t>
      </w:r>
      <w:r w:rsidR="00840633" w:rsidRPr="00A34F9B">
        <w:rPr>
          <w:rFonts w:ascii="Times New Roman" w:hAnsi="Times New Roman" w:cs="Times New Roman"/>
          <w:sz w:val="28"/>
          <w:szCs w:val="28"/>
        </w:rPr>
        <w:t>На рисунке 2</w:t>
      </w:r>
      <w:r w:rsidRPr="00A34F9B">
        <w:rPr>
          <w:rFonts w:ascii="Times New Roman" w:hAnsi="Times New Roman" w:cs="Times New Roman"/>
          <w:sz w:val="28"/>
          <w:szCs w:val="28"/>
        </w:rPr>
        <w:t xml:space="preserve"> представлено обогащение кластеров различными химическими элементами (превышение значений концентраций химических элементов в кластерах по отношению к их конце</w:t>
      </w:r>
      <w:r w:rsidR="00840633" w:rsidRPr="00A34F9B">
        <w:rPr>
          <w:rFonts w:ascii="Times New Roman" w:hAnsi="Times New Roman" w:cs="Times New Roman"/>
          <w:sz w:val="28"/>
          <w:szCs w:val="28"/>
        </w:rPr>
        <w:t xml:space="preserve">нтрации в матрице). </w:t>
      </w:r>
      <w:r w:rsidRPr="00A34F9B">
        <w:rPr>
          <w:rFonts w:ascii="Times New Roman" w:hAnsi="Times New Roman" w:cs="Times New Roman"/>
          <w:sz w:val="28"/>
          <w:szCs w:val="28"/>
        </w:rPr>
        <w:t>Характерный размер кластеров лежит в диапазоне от 2 до</w:t>
      </w:r>
      <w:r w:rsidR="00C71DD8" w:rsidRPr="00A34F9B">
        <w:rPr>
          <w:rFonts w:ascii="Times New Roman" w:hAnsi="Times New Roman" w:cs="Times New Roman"/>
          <w:sz w:val="28"/>
          <w:szCs w:val="28"/>
        </w:rPr>
        <w:t xml:space="preserve"> </w:t>
      </w:r>
      <w:r w:rsidRPr="00A34F9B">
        <w:rPr>
          <w:rFonts w:ascii="Times New Roman" w:hAnsi="Times New Roman" w:cs="Times New Roman"/>
          <w:sz w:val="28"/>
          <w:szCs w:val="28"/>
        </w:rPr>
        <w:t>10 нм</w:t>
      </w:r>
      <w:r w:rsidR="00737891" w:rsidRPr="00A34F9B">
        <w:rPr>
          <w:rFonts w:ascii="Times New Roman" w:hAnsi="Times New Roman" w:cs="Times New Roman"/>
          <w:sz w:val="28"/>
          <w:szCs w:val="28"/>
        </w:rPr>
        <w:t xml:space="preserve"> (см. гистограмму распределения кластера по размерам на рисунке 3)</w:t>
      </w:r>
      <w:r w:rsidRPr="00A34F9B">
        <w:rPr>
          <w:rFonts w:ascii="Times New Roman" w:hAnsi="Times New Roman" w:cs="Times New Roman"/>
          <w:sz w:val="28"/>
          <w:szCs w:val="28"/>
        </w:rPr>
        <w:t xml:space="preserve">. Однако встречаются кластеры, размеры которых достигают 20 нм. Состав кластеров не зависит от их размера. </w:t>
      </w:r>
      <w:r w:rsidR="00737891" w:rsidRPr="00A34F9B">
        <w:rPr>
          <w:rFonts w:ascii="Times New Roman" w:hAnsi="Times New Roman" w:cs="Times New Roman"/>
          <w:sz w:val="28"/>
          <w:szCs w:val="28"/>
        </w:rPr>
        <w:t xml:space="preserve">Объемная плотность </w:t>
      </w:r>
      <w:r w:rsidRPr="00A34F9B">
        <w:rPr>
          <w:rFonts w:ascii="Times New Roman" w:hAnsi="Times New Roman" w:cs="Times New Roman"/>
          <w:sz w:val="28"/>
          <w:szCs w:val="28"/>
        </w:rPr>
        <w:t>кластеров в исследованных объемах ~ 10</w:t>
      </w:r>
      <w:r w:rsidRPr="00A34F9B">
        <w:rPr>
          <w:rFonts w:ascii="Times New Roman" w:hAnsi="Times New Roman" w:cs="Times New Roman"/>
          <w:sz w:val="28"/>
          <w:szCs w:val="28"/>
          <w:vertAlign w:val="superscript"/>
        </w:rPr>
        <w:t>23</w:t>
      </w:r>
      <w:r w:rsidRPr="00A34F9B">
        <w:rPr>
          <w:rFonts w:ascii="Times New Roman" w:hAnsi="Times New Roman" w:cs="Times New Roman"/>
          <w:sz w:val="28"/>
          <w:szCs w:val="28"/>
        </w:rPr>
        <w:t xml:space="preserve"> м</w:t>
      </w:r>
      <w:r w:rsidRPr="00A34F9B">
        <w:rPr>
          <w:rFonts w:ascii="Times New Roman" w:hAnsi="Times New Roman" w:cs="Times New Roman"/>
          <w:sz w:val="28"/>
          <w:szCs w:val="28"/>
          <w:vertAlign w:val="superscript"/>
        </w:rPr>
        <w:t>–3</w:t>
      </w:r>
      <w:r w:rsidRPr="00A34F9B">
        <w:rPr>
          <w:rFonts w:ascii="Times New Roman" w:hAnsi="Times New Roman" w:cs="Times New Roman"/>
          <w:sz w:val="28"/>
          <w:szCs w:val="28"/>
        </w:rPr>
        <w:t xml:space="preserve">. </w:t>
      </w:r>
      <w:r w:rsidR="00737891" w:rsidRPr="00A34F9B">
        <w:rPr>
          <w:rFonts w:ascii="Times New Roman" w:hAnsi="Times New Roman" w:cs="Times New Roman"/>
          <w:sz w:val="28"/>
          <w:szCs w:val="28"/>
        </w:rPr>
        <w:t>Помимо нанокластеров м</w:t>
      </w:r>
      <w:r w:rsidRPr="00A34F9B">
        <w:rPr>
          <w:rFonts w:ascii="Times New Roman" w:hAnsi="Times New Roman" w:cs="Times New Roman"/>
          <w:sz w:val="28"/>
          <w:szCs w:val="28"/>
        </w:rPr>
        <w:t>етодами томографической атомно-зондовой микроскопии</w:t>
      </w:r>
      <w:r w:rsidR="008F3ED2" w:rsidRPr="00A34F9B">
        <w:rPr>
          <w:rFonts w:ascii="Times New Roman" w:hAnsi="Times New Roman" w:cs="Times New Roman"/>
          <w:sz w:val="28"/>
          <w:szCs w:val="28"/>
        </w:rPr>
        <w:t xml:space="preserve"> </w:t>
      </w:r>
      <w:r w:rsidR="00737891" w:rsidRPr="00A34F9B">
        <w:rPr>
          <w:rFonts w:ascii="Times New Roman" w:hAnsi="Times New Roman" w:cs="Times New Roman"/>
          <w:sz w:val="28"/>
          <w:szCs w:val="28"/>
        </w:rPr>
        <w:t xml:space="preserve">также </w:t>
      </w:r>
      <w:r w:rsidR="008F3ED2" w:rsidRPr="00A34F9B">
        <w:rPr>
          <w:rFonts w:ascii="Times New Roman" w:hAnsi="Times New Roman" w:cs="Times New Roman"/>
          <w:sz w:val="28"/>
          <w:szCs w:val="28"/>
        </w:rPr>
        <w:t>были исследованы составы</w:t>
      </w:r>
      <w:r w:rsidR="001B075C">
        <w:rPr>
          <w:rFonts w:ascii="Times New Roman" w:hAnsi="Times New Roman" w:cs="Times New Roman"/>
          <w:sz w:val="28"/>
          <w:szCs w:val="28"/>
        </w:rPr>
        <w:t xml:space="preserve"> фазы, обогащенной хромом до 66</w:t>
      </w:r>
      <w:r w:rsidRPr="00A34F9B">
        <w:rPr>
          <w:rFonts w:ascii="Times New Roman" w:hAnsi="Times New Roman" w:cs="Times New Roman"/>
          <w:sz w:val="28"/>
          <w:szCs w:val="28"/>
        </w:rPr>
        <w:t xml:space="preserve">% (по-видимому, </w:t>
      </w:r>
      <w:proofErr w:type="spellStart"/>
      <w:r w:rsidRPr="00A34F9B">
        <w:rPr>
          <w:rFonts w:ascii="Times New Roman" w:hAnsi="Times New Roman" w:cs="Times New Roman"/>
          <w:sz w:val="28"/>
          <w:szCs w:val="28"/>
        </w:rPr>
        <w:t>карбонитрида</w:t>
      </w:r>
      <w:proofErr w:type="spellEnd"/>
      <w:r w:rsidRPr="00A34F9B">
        <w:rPr>
          <w:rFonts w:ascii="Times New Roman" w:hAnsi="Times New Roman" w:cs="Times New Roman"/>
          <w:sz w:val="28"/>
          <w:szCs w:val="28"/>
        </w:rPr>
        <w:t>) и</w:t>
      </w:r>
      <w:r w:rsidR="008F3ED2" w:rsidRPr="00A34F9B">
        <w:rPr>
          <w:rFonts w:ascii="Times New Roman" w:hAnsi="Times New Roman" w:cs="Times New Roman"/>
          <w:sz w:val="28"/>
          <w:szCs w:val="28"/>
        </w:rPr>
        <w:t xml:space="preserve"> атмосферы </w:t>
      </w:r>
      <w:proofErr w:type="spellStart"/>
      <w:r w:rsidR="008F3ED2" w:rsidRPr="00A34F9B">
        <w:rPr>
          <w:rFonts w:ascii="Times New Roman" w:hAnsi="Times New Roman" w:cs="Times New Roman"/>
          <w:sz w:val="28"/>
          <w:szCs w:val="28"/>
        </w:rPr>
        <w:t>Коттрелла</w:t>
      </w:r>
      <w:proofErr w:type="spellEnd"/>
      <w:r w:rsidR="00C71DD8" w:rsidRPr="00A34F9B">
        <w:rPr>
          <w:rFonts w:ascii="Times New Roman" w:hAnsi="Times New Roman" w:cs="Times New Roman"/>
          <w:sz w:val="28"/>
          <w:szCs w:val="28"/>
        </w:rPr>
        <w:t xml:space="preserve"> (см., таблица 1)</w:t>
      </w:r>
      <w:r w:rsidRPr="00A34F9B">
        <w:rPr>
          <w:rFonts w:ascii="Times New Roman" w:hAnsi="Times New Roman" w:cs="Times New Roman"/>
          <w:sz w:val="28"/>
          <w:szCs w:val="28"/>
        </w:rPr>
        <w:t>.</w:t>
      </w:r>
    </w:p>
    <w:p w:rsidR="00C2144A" w:rsidRPr="00A34F9B" w:rsidRDefault="007C2696" w:rsidP="00A34F9B">
      <w:pPr>
        <w:keepNext/>
        <w:spacing w:after="0" w:line="360" w:lineRule="auto"/>
        <w:jc w:val="center"/>
        <w:rPr>
          <w:rFonts w:ascii="Times New Roman" w:hAnsi="Times New Roman" w:cs="Times New Roman"/>
          <w:sz w:val="28"/>
          <w:szCs w:val="28"/>
        </w:rPr>
      </w:pPr>
      <w:r w:rsidRPr="00A34F9B">
        <w:rPr>
          <w:rFonts w:ascii="Times New Roman" w:hAnsi="Times New Roman" w:cs="Times New Roman"/>
          <w:noProof/>
          <w:sz w:val="28"/>
          <w:szCs w:val="28"/>
          <w:lang w:eastAsia="ru-RU"/>
        </w:rPr>
        <w:lastRenderedPageBreak/>
        <w:drawing>
          <wp:inline distT="0" distB="0" distL="0" distR="0" wp14:anchorId="1A73603C" wp14:editId="573FAF51">
            <wp:extent cx="3996000" cy="41607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96000" cy="4160790"/>
                    </a:xfrm>
                    <a:prstGeom prst="rect">
                      <a:avLst/>
                    </a:prstGeom>
                    <a:noFill/>
                    <a:ln>
                      <a:noFill/>
                    </a:ln>
                  </pic:spPr>
                </pic:pic>
              </a:graphicData>
            </a:graphic>
          </wp:inline>
        </w:drawing>
      </w:r>
    </w:p>
    <w:p w:rsidR="00197905" w:rsidRPr="005676AE" w:rsidRDefault="005560C8" w:rsidP="0058291B">
      <w:pPr>
        <w:spacing w:after="0" w:line="360" w:lineRule="auto"/>
        <w:jc w:val="center"/>
        <w:rPr>
          <w:rFonts w:ascii="Times New Roman" w:hAnsi="Times New Roman" w:cs="Times New Roman"/>
          <w:sz w:val="24"/>
          <w:szCs w:val="28"/>
        </w:rPr>
      </w:pPr>
      <w:r w:rsidRPr="005676AE">
        <w:rPr>
          <w:rFonts w:ascii="Times New Roman" w:hAnsi="Times New Roman" w:cs="Times New Roman"/>
          <w:sz w:val="24"/>
          <w:szCs w:val="28"/>
        </w:rPr>
        <w:t>Рис.</w:t>
      </w:r>
      <w:r w:rsidR="00840633" w:rsidRPr="005676AE">
        <w:rPr>
          <w:rFonts w:ascii="Times New Roman" w:hAnsi="Times New Roman" w:cs="Times New Roman"/>
          <w:sz w:val="24"/>
          <w:szCs w:val="28"/>
        </w:rPr>
        <w:t xml:space="preserve"> 1</w:t>
      </w:r>
      <w:r w:rsidR="00197905" w:rsidRPr="005676AE">
        <w:rPr>
          <w:rFonts w:ascii="Times New Roman" w:hAnsi="Times New Roman" w:cs="Times New Roman"/>
          <w:sz w:val="24"/>
          <w:szCs w:val="28"/>
        </w:rPr>
        <w:t xml:space="preserve"> – Атомная карта распределения ряда элементов в</w:t>
      </w:r>
      <w:r w:rsidR="0071301F" w:rsidRPr="005676AE">
        <w:rPr>
          <w:rFonts w:ascii="Times New Roman" w:hAnsi="Times New Roman" w:cs="Times New Roman"/>
          <w:sz w:val="24"/>
          <w:szCs w:val="28"/>
        </w:rPr>
        <w:t xml:space="preserve"> одном из исследованных</w:t>
      </w:r>
      <w:r w:rsidR="00355CA2" w:rsidRPr="005676AE">
        <w:rPr>
          <w:rFonts w:ascii="Times New Roman" w:hAnsi="Times New Roman" w:cs="Times New Roman"/>
          <w:sz w:val="24"/>
          <w:szCs w:val="28"/>
        </w:rPr>
        <w:t xml:space="preserve"> объемов</w:t>
      </w:r>
      <w:r w:rsidRPr="005676AE">
        <w:rPr>
          <w:rFonts w:ascii="Times New Roman" w:hAnsi="Times New Roman" w:cs="Times New Roman"/>
          <w:sz w:val="24"/>
          <w:szCs w:val="28"/>
        </w:rPr>
        <w:t xml:space="preserve"> стали ЧС-139</w:t>
      </w:r>
    </w:p>
    <w:p w:rsidR="00F35D18" w:rsidRPr="00A34F9B" w:rsidRDefault="00F35D18" w:rsidP="00A34F9B">
      <w:pPr>
        <w:spacing w:after="0" w:line="360" w:lineRule="auto"/>
        <w:ind w:firstLine="709"/>
        <w:jc w:val="center"/>
        <w:rPr>
          <w:rFonts w:ascii="Times New Roman" w:hAnsi="Times New Roman" w:cs="Times New Roman"/>
          <w:sz w:val="28"/>
          <w:szCs w:val="28"/>
        </w:rPr>
      </w:pPr>
    </w:p>
    <w:p w:rsidR="00F35D18" w:rsidRPr="00A34F9B" w:rsidRDefault="00F35D18" w:rsidP="00A34F9B">
      <w:pPr>
        <w:spacing w:after="0" w:line="360" w:lineRule="auto"/>
        <w:ind w:firstLine="709"/>
        <w:jc w:val="both"/>
        <w:rPr>
          <w:rFonts w:ascii="Times New Roman" w:hAnsi="Times New Roman" w:cs="Times New Roman"/>
          <w:sz w:val="28"/>
          <w:szCs w:val="28"/>
        </w:rPr>
      </w:pPr>
      <w:r w:rsidRPr="00A34F9B">
        <w:rPr>
          <w:rFonts w:ascii="Times New Roman" w:hAnsi="Times New Roman" w:cs="Times New Roman"/>
          <w:sz w:val="28"/>
          <w:szCs w:val="28"/>
        </w:rPr>
        <w:t xml:space="preserve">Выполненные томографические атомно-зондовые исследования показали, что в стали ЧС-139 содержится значительное число </w:t>
      </w:r>
      <w:proofErr w:type="spellStart"/>
      <w:r w:rsidRPr="00A34F9B">
        <w:rPr>
          <w:rFonts w:ascii="Times New Roman" w:hAnsi="Times New Roman" w:cs="Times New Roman"/>
          <w:sz w:val="28"/>
          <w:szCs w:val="28"/>
        </w:rPr>
        <w:t>наноразмерных</w:t>
      </w:r>
      <w:proofErr w:type="spellEnd"/>
      <w:r w:rsidRPr="00A34F9B">
        <w:rPr>
          <w:rFonts w:ascii="Times New Roman" w:hAnsi="Times New Roman" w:cs="Times New Roman"/>
          <w:sz w:val="28"/>
          <w:szCs w:val="28"/>
        </w:rPr>
        <w:t xml:space="preserve"> кластеров, обогащенных </w:t>
      </w:r>
      <w:proofErr w:type="spellStart"/>
      <w:r w:rsidRPr="00A34F9B">
        <w:rPr>
          <w:rFonts w:ascii="Times New Roman" w:hAnsi="Times New Roman" w:cs="Times New Roman"/>
          <w:sz w:val="28"/>
          <w:szCs w:val="28"/>
        </w:rPr>
        <w:t>Cr</w:t>
      </w:r>
      <w:proofErr w:type="spellEnd"/>
      <w:r w:rsidRPr="00A34F9B">
        <w:rPr>
          <w:rFonts w:ascii="Times New Roman" w:hAnsi="Times New Roman" w:cs="Times New Roman"/>
          <w:sz w:val="28"/>
          <w:szCs w:val="28"/>
        </w:rPr>
        <w:t xml:space="preserve"> (~5 </w:t>
      </w:r>
      <w:proofErr w:type="spellStart"/>
      <w:r w:rsidRPr="00A34F9B">
        <w:rPr>
          <w:rFonts w:ascii="Times New Roman" w:hAnsi="Times New Roman" w:cs="Times New Roman"/>
          <w:sz w:val="28"/>
          <w:szCs w:val="28"/>
        </w:rPr>
        <w:t>ат</w:t>
      </w:r>
      <w:proofErr w:type="spellEnd"/>
      <w:r w:rsidRPr="00A34F9B">
        <w:rPr>
          <w:rFonts w:ascii="Times New Roman" w:hAnsi="Times New Roman" w:cs="Times New Roman"/>
          <w:sz w:val="28"/>
          <w:szCs w:val="28"/>
        </w:rPr>
        <w:t xml:space="preserve">.%), V (~5 </w:t>
      </w:r>
      <w:proofErr w:type="spellStart"/>
      <w:r w:rsidRPr="00A34F9B">
        <w:rPr>
          <w:rFonts w:ascii="Times New Roman" w:hAnsi="Times New Roman" w:cs="Times New Roman"/>
          <w:sz w:val="28"/>
          <w:szCs w:val="28"/>
        </w:rPr>
        <w:t>ат</w:t>
      </w:r>
      <w:proofErr w:type="spellEnd"/>
      <w:r w:rsidRPr="00A34F9B">
        <w:rPr>
          <w:rFonts w:ascii="Times New Roman" w:hAnsi="Times New Roman" w:cs="Times New Roman"/>
          <w:sz w:val="28"/>
          <w:szCs w:val="28"/>
        </w:rPr>
        <w:t xml:space="preserve">.%), </w:t>
      </w:r>
      <w:r w:rsidR="0058291B">
        <w:rPr>
          <w:rFonts w:ascii="Times New Roman" w:hAnsi="Times New Roman" w:cs="Times New Roman"/>
          <w:sz w:val="28"/>
          <w:szCs w:val="28"/>
        </w:rPr>
        <w:br/>
      </w:r>
      <w:r w:rsidRPr="00A34F9B">
        <w:rPr>
          <w:rFonts w:ascii="Times New Roman" w:hAnsi="Times New Roman" w:cs="Times New Roman"/>
          <w:sz w:val="28"/>
          <w:szCs w:val="28"/>
        </w:rPr>
        <w:t xml:space="preserve">N (~3 </w:t>
      </w:r>
      <w:proofErr w:type="spellStart"/>
      <w:r w:rsidRPr="00A34F9B">
        <w:rPr>
          <w:rFonts w:ascii="Times New Roman" w:hAnsi="Times New Roman" w:cs="Times New Roman"/>
          <w:sz w:val="28"/>
          <w:szCs w:val="28"/>
        </w:rPr>
        <w:t>ат</w:t>
      </w:r>
      <w:proofErr w:type="spellEnd"/>
      <w:r w:rsidRPr="00A34F9B">
        <w:rPr>
          <w:rFonts w:ascii="Times New Roman" w:hAnsi="Times New Roman" w:cs="Times New Roman"/>
          <w:sz w:val="28"/>
          <w:szCs w:val="28"/>
        </w:rPr>
        <w:t xml:space="preserve">.%), </w:t>
      </w:r>
      <w:proofErr w:type="spellStart"/>
      <w:r w:rsidRPr="00A34F9B">
        <w:rPr>
          <w:rFonts w:ascii="Times New Roman" w:hAnsi="Times New Roman" w:cs="Times New Roman"/>
          <w:sz w:val="28"/>
          <w:szCs w:val="28"/>
        </w:rPr>
        <w:t>Nb</w:t>
      </w:r>
      <w:proofErr w:type="spellEnd"/>
      <w:r w:rsidRPr="00A34F9B">
        <w:rPr>
          <w:rFonts w:ascii="Times New Roman" w:hAnsi="Times New Roman" w:cs="Times New Roman"/>
          <w:sz w:val="28"/>
          <w:szCs w:val="28"/>
        </w:rPr>
        <w:t xml:space="preserve"> (~0,5 </w:t>
      </w:r>
      <w:proofErr w:type="spellStart"/>
      <w:r w:rsidRPr="00A34F9B">
        <w:rPr>
          <w:rFonts w:ascii="Times New Roman" w:hAnsi="Times New Roman" w:cs="Times New Roman"/>
          <w:sz w:val="28"/>
          <w:szCs w:val="28"/>
        </w:rPr>
        <w:t>ат</w:t>
      </w:r>
      <w:proofErr w:type="spellEnd"/>
      <w:r w:rsidRPr="00A34F9B">
        <w:rPr>
          <w:rFonts w:ascii="Times New Roman" w:hAnsi="Times New Roman" w:cs="Times New Roman"/>
          <w:sz w:val="28"/>
          <w:szCs w:val="28"/>
        </w:rPr>
        <w:t>.%). Средний размер кластеров 6 нм, а их концентрация ~ 10</w:t>
      </w:r>
      <w:r w:rsidRPr="00A34F9B">
        <w:rPr>
          <w:rFonts w:ascii="Times New Roman" w:hAnsi="Times New Roman" w:cs="Times New Roman"/>
          <w:sz w:val="28"/>
          <w:szCs w:val="28"/>
          <w:vertAlign w:val="superscript"/>
        </w:rPr>
        <w:t>23</w:t>
      </w:r>
      <w:r w:rsidRPr="00A34F9B">
        <w:rPr>
          <w:rFonts w:ascii="Times New Roman" w:hAnsi="Times New Roman" w:cs="Times New Roman"/>
          <w:sz w:val="28"/>
          <w:szCs w:val="28"/>
        </w:rPr>
        <w:t xml:space="preserve"> м</w:t>
      </w:r>
      <w:r w:rsidRPr="00A34F9B">
        <w:rPr>
          <w:rFonts w:ascii="Times New Roman" w:hAnsi="Times New Roman" w:cs="Times New Roman"/>
          <w:sz w:val="28"/>
          <w:szCs w:val="28"/>
          <w:vertAlign w:val="superscript"/>
        </w:rPr>
        <w:t>–3</w:t>
      </w:r>
      <w:r w:rsidRPr="00A34F9B">
        <w:rPr>
          <w:rFonts w:ascii="Times New Roman" w:hAnsi="Times New Roman" w:cs="Times New Roman"/>
          <w:sz w:val="28"/>
          <w:szCs w:val="28"/>
        </w:rPr>
        <w:t xml:space="preserve">. Состав обнаруженных атмосфер Коттрелла, соответствует составу наноразмерных предвыделений, на которых закрепляются дислокации. </w:t>
      </w:r>
    </w:p>
    <w:p w:rsidR="00F35D18" w:rsidRPr="00A34F9B" w:rsidRDefault="00F35D18" w:rsidP="00A34F9B">
      <w:pPr>
        <w:spacing w:after="0" w:line="360" w:lineRule="auto"/>
        <w:ind w:firstLine="709"/>
        <w:jc w:val="center"/>
        <w:rPr>
          <w:rFonts w:ascii="Times New Roman" w:hAnsi="Times New Roman" w:cs="Times New Roman"/>
          <w:sz w:val="28"/>
          <w:szCs w:val="28"/>
        </w:rPr>
      </w:pPr>
    </w:p>
    <w:p w:rsidR="00C2144A" w:rsidRPr="00A34F9B" w:rsidRDefault="007C2696" w:rsidP="00A34F9B">
      <w:pPr>
        <w:keepNext/>
        <w:spacing w:after="0" w:line="360" w:lineRule="auto"/>
        <w:jc w:val="center"/>
        <w:rPr>
          <w:rFonts w:ascii="Times New Roman" w:hAnsi="Times New Roman" w:cs="Times New Roman"/>
          <w:sz w:val="28"/>
          <w:szCs w:val="28"/>
        </w:rPr>
      </w:pPr>
      <w:r w:rsidRPr="00A34F9B">
        <w:rPr>
          <w:rFonts w:ascii="Times New Roman" w:hAnsi="Times New Roman" w:cs="Times New Roman"/>
          <w:noProof/>
          <w:sz w:val="28"/>
          <w:szCs w:val="28"/>
          <w:lang w:eastAsia="ru-RU"/>
        </w:rPr>
        <w:lastRenderedPageBreak/>
        <w:drawing>
          <wp:inline distT="0" distB="0" distL="0" distR="0" wp14:anchorId="092CDE73" wp14:editId="195E9C4D">
            <wp:extent cx="3867150" cy="2516502"/>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69075" cy="2517754"/>
                    </a:xfrm>
                    <a:prstGeom prst="rect">
                      <a:avLst/>
                    </a:prstGeom>
                    <a:noFill/>
                    <a:ln>
                      <a:noFill/>
                    </a:ln>
                    <a:effectLst/>
                    <a:extLst/>
                  </pic:spPr>
                </pic:pic>
              </a:graphicData>
            </a:graphic>
          </wp:inline>
        </w:drawing>
      </w:r>
    </w:p>
    <w:p w:rsidR="00197905" w:rsidRPr="005676AE" w:rsidRDefault="005560C8" w:rsidP="0058291B">
      <w:pPr>
        <w:spacing w:after="0" w:line="360" w:lineRule="auto"/>
        <w:jc w:val="center"/>
        <w:rPr>
          <w:rFonts w:ascii="Times New Roman" w:hAnsi="Times New Roman" w:cs="Times New Roman"/>
          <w:sz w:val="24"/>
          <w:szCs w:val="28"/>
        </w:rPr>
      </w:pPr>
      <w:r w:rsidRPr="005676AE">
        <w:rPr>
          <w:rFonts w:ascii="Times New Roman" w:hAnsi="Times New Roman" w:cs="Times New Roman"/>
          <w:sz w:val="24"/>
          <w:szCs w:val="28"/>
        </w:rPr>
        <w:t>Рис.</w:t>
      </w:r>
      <w:r w:rsidR="00840633" w:rsidRPr="005676AE">
        <w:rPr>
          <w:rFonts w:ascii="Times New Roman" w:hAnsi="Times New Roman" w:cs="Times New Roman"/>
          <w:sz w:val="24"/>
          <w:szCs w:val="28"/>
        </w:rPr>
        <w:t xml:space="preserve"> 2</w:t>
      </w:r>
      <w:r w:rsidR="00197905" w:rsidRPr="005676AE">
        <w:rPr>
          <w:rFonts w:ascii="Times New Roman" w:hAnsi="Times New Roman" w:cs="Times New Roman"/>
          <w:sz w:val="24"/>
          <w:szCs w:val="28"/>
        </w:rPr>
        <w:t xml:space="preserve"> – </w:t>
      </w:r>
      <w:r w:rsidR="008F7C5C" w:rsidRPr="005676AE">
        <w:rPr>
          <w:rFonts w:ascii="Times New Roman" w:hAnsi="Times New Roman" w:cs="Times New Roman"/>
          <w:sz w:val="24"/>
          <w:szCs w:val="28"/>
        </w:rPr>
        <w:t xml:space="preserve">Гистограмма обогащения кластеров относительно матрицы </w:t>
      </w:r>
      <w:r w:rsidR="00197905" w:rsidRPr="005676AE">
        <w:rPr>
          <w:rFonts w:ascii="Times New Roman" w:hAnsi="Times New Roman" w:cs="Times New Roman"/>
          <w:sz w:val="24"/>
          <w:szCs w:val="28"/>
        </w:rPr>
        <w:t xml:space="preserve">в </w:t>
      </w:r>
      <w:r w:rsidR="008F7C5C" w:rsidRPr="005676AE">
        <w:rPr>
          <w:rFonts w:ascii="Times New Roman" w:hAnsi="Times New Roman" w:cs="Times New Roman"/>
          <w:sz w:val="24"/>
          <w:szCs w:val="28"/>
        </w:rPr>
        <w:t>исходном состоянии стали</w:t>
      </w:r>
      <w:r w:rsidR="00197905" w:rsidRPr="005676AE">
        <w:rPr>
          <w:rFonts w:ascii="Times New Roman" w:hAnsi="Times New Roman" w:cs="Times New Roman"/>
          <w:sz w:val="24"/>
          <w:szCs w:val="28"/>
        </w:rPr>
        <w:t xml:space="preserve"> ЧС-139</w:t>
      </w:r>
    </w:p>
    <w:p w:rsidR="00197905" w:rsidRDefault="00197905" w:rsidP="00A34F9B">
      <w:pPr>
        <w:spacing w:after="0" w:line="360" w:lineRule="auto"/>
        <w:ind w:firstLine="709"/>
        <w:jc w:val="both"/>
        <w:rPr>
          <w:rFonts w:ascii="Times New Roman" w:hAnsi="Times New Roman" w:cs="Times New Roman"/>
          <w:sz w:val="28"/>
          <w:szCs w:val="28"/>
        </w:rPr>
      </w:pPr>
    </w:p>
    <w:p w:rsidR="00963127" w:rsidRPr="00A34F9B" w:rsidRDefault="00963127" w:rsidP="00A34F9B">
      <w:pPr>
        <w:spacing w:after="0" w:line="360" w:lineRule="auto"/>
        <w:ind w:firstLine="709"/>
        <w:jc w:val="both"/>
        <w:rPr>
          <w:rFonts w:ascii="Times New Roman" w:hAnsi="Times New Roman" w:cs="Times New Roman"/>
          <w:sz w:val="28"/>
          <w:szCs w:val="28"/>
        </w:rPr>
      </w:pPr>
    </w:p>
    <w:p w:rsidR="00C2144A" w:rsidRPr="00A34F9B" w:rsidRDefault="00F35D18" w:rsidP="00A34F9B">
      <w:pPr>
        <w:keepNext/>
        <w:spacing w:after="0" w:line="360" w:lineRule="auto"/>
        <w:jc w:val="center"/>
        <w:rPr>
          <w:rFonts w:ascii="Times New Roman" w:hAnsi="Times New Roman" w:cs="Times New Roman"/>
          <w:sz w:val="28"/>
          <w:szCs w:val="28"/>
        </w:rPr>
      </w:pPr>
      <w:r w:rsidRPr="00A34F9B">
        <w:rPr>
          <w:rFonts w:ascii="Times New Roman" w:hAnsi="Times New Roman" w:cs="Times New Roman"/>
          <w:noProof/>
          <w:sz w:val="28"/>
          <w:szCs w:val="28"/>
          <w:lang w:eastAsia="ru-RU"/>
        </w:rPr>
        <w:drawing>
          <wp:inline distT="0" distB="0" distL="0" distR="0" wp14:anchorId="1641BA41" wp14:editId="72931033">
            <wp:extent cx="4443886" cy="2838737"/>
            <wp:effectExtent l="19050" t="0" r="0" b="0"/>
            <wp:docPr id="4" name="Рисунок 2" descr="H:\Текст-1\Конференции\ВИАМ\TestMat\распределение кластеров по размерам __Цв-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Текст-1\Конференции\ВИАМ\TestMat\распределение кластеров по размерам __Цв-2.jpg"/>
                    <pic:cNvPicPr>
                      <a:picLocks noChangeAspect="1" noChangeArrowheads="1"/>
                    </pic:cNvPicPr>
                  </pic:nvPicPr>
                  <pic:blipFill>
                    <a:blip r:embed="rId12" cstate="print"/>
                    <a:srcRect/>
                    <a:stretch>
                      <a:fillRect/>
                    </a:stretch>
                  </pic:blipFill>
                  <pic:spPr bwMode="auto">
                    <a:xfrm>
                      <a:off x="0" y="0"/>
                      <a:ext cx="4447957" cy="2841338"/>
                    </a:xfrm>
                    <a:prstGeom prst="rect">
                      <a:avLst/>
                    </a:prstGeom>
                    <a:noFill/>
                    <a:ln w="9525">
                      <a:noFill/>
                      <a:miter lim="800000"/>
                      <a:headEnd/>
                      <a:tailEnd/>
                    </a:ln>
                  </pic:spPr>
                </pic:pic>
              </a:graphicData>
            </a:graphic>
          </wp:inline>
        </w:drawing>
      </w:r>
    </w:p>
    <w:p w:rsidR="00197905" w:rsidRPr="005676AE" w:rsidRDefault="005560C8" w:rsidP="0058291B">
      <w:pPr>
        <w:spacing w:after="0" w:line="360" w:lineRule="auto"/>
        <w:jc w:val="center"/>
        <w:rPr>
          <w:rFonts w:ascii="Times New Roman" w:hAnsi="Times New Roman" w:cs="Times New Roman"/>
          <w:sz w:val="24"/>
          <w:szCs w:val="28"/>
        </w:rPr>
      </w:pPr>
      <w:r w:rsidRPr="005676AE">
        <w:rPr>
          <w:rFonts w:ascii="Times New Roman" w:hAnsi="Times New Roman" w:cs="Times New Roman"/>
          <w:sz w:val="24"/>
          <w:szCs w:val="28"/>
        </w:rPr>
        <w:t>Рис.</w:t>
      </w:r>
      <w:r w:rsidR="00840633" w:rsidRPr="005676AE">
        <w:rPr>
          <w:rFonts w:ascii="Times New Roman" w:hAnsi="Times New Roman" w:cs="Times New Roman"/>
          <w:sz w:val="24"/>
          <w:szCs w:val="28"/>
        </w:rPr>
        <w:t xml:space="preserve"> 3</w:t>
      </w:r>
      <w:r w:rsidR="00197905" w:rsidRPr="005676AE">
        <w:rPr>
          <w:rFonts w:ascii="Times New Roman" w:hAnsi="Times New Roman" w:cs="Times New Roman"/>
          <w:sz w:val="24"/>
          <w:szCs w:val="28"/>
        </w:rPr>
        <w:t xml:space="preserve"> – Распределение кластер</w:t>
      </w:r>
      <w:r w:rsidR="0071301F" w:rsidRPr="005676AE">
        <w:rPr>
          <w:rFonts w:ascii="Times New Roman" w:hAnsi="Times New Roman" w:cs="Times New Roman"/>
          <w:sz w:val="24"/>
          <w:szCs w:val="28"/>
        </w:rPr>
        <w:t>ов в стали ЧС-139 по размеру</w:t>
      </w:r>
    </w:p>
    <w:p w:rsidR="00197905" w:rsidRPr="00A34F9B" w:rsidRDefault="00197905" w:rsidP="00A34F9B">
      <w:pPr>
        <w:spacing w:after="0" w:line="360" w:lineRule="auto"/>
        <w:ind w:firstLine="709"/>
        <w:jc w:val="both"/>
        <w:rPr>
          <w:rFonts w:ascii="Times New Roman" w:hAnsi="Times New Roman" w:cs="Times New Roman"/>
          <w:sz w:val="28"/>
          <w:szCs w:val="28"/>
        </w:rPr>
      </w:pPr>
    </w:p>
    <w:p w:rsidR="00555372" w:rsidRPr="00A34F9B" w:rsidRDefault="00555372" w:rsidP="00A34F9B">
      <w:pPr>
        <w:spacing w:after="0" w:line="360" w:lineRule="auto"/>
        <w:ind w:firstLine="709"/>
        <w:jc w:val="both"/>
        <w:rPr>
          <w:rFonts w:ascii="Times New Roman" w:hAnsi="Times New Roman" w:cs="Times New Roman"/>
          <w:sz w:val="28"/>
          <w:szCs w:val="28"/>
        </w:rPr>
      </w:pPr>
      <w:r w:rsidRPr="00A34F9B">
        <w:rPr>
          <w:rFonts w:ascii="Times New Roman" w:hAnsi="Times New Roman" w:cs="Times New Roman"/>
          <w:sz w:val="28"/>
          <w:szCs w:val="28"/>
        </w:rPr>
        <w:t>Отметим, что аналогичное упрочнение нанокластерами ранее было о</w:t>
      </w:r>
      <w:r w:rsidR="00F1497E" w:rsidRPr="00A34F9B">
        <w:rPr>
          <w:rFonts w:ascii="Times New Roman" w:hAnsi="Times New Roman" w:cs="Times New Roman"/>
          <w:sz w:val="28"/>
          <w:szCs w:val="28"/>
        </w:rPr>
        <w:t>бнаружено в малоактивируемой 12%-й хромистой ферритно-мартенситной стали ЭК-181 [</w:t>
      </w:r>
      <w:r w:rsidR="00502F58" w:rsidRPr="00A34F9B">
        <w:rPr>
          <w:rFonts w:ascii="Times New Roman" w:hAnsi="Times New Roman" w:cs="Times New Roman"/>
          <w:sz w:val="28"/>
          <w:szCs w:val="28"/>
        </w:rPr>
        <w:t>6</w:t>
      </w:r>
      <w:r w:rsidR="00F1497E" w:rsidRPr="00A34F9B">
        <w:rPr>
          <w:rFonts w:ascii="Times New Roman" w:hAnsi="Times New Roman" w:cs="Times New Roman"/>
          <w:sz w:val="28"/>
          <w:szCs w:val="28"/>
        </w:rPr>
        <w:t xml:space="preserve">, </w:t>
      </w:r>
      <w:r w:rsidR="00502F58" w:rsidRPr="00A34F9B">
        <w:rPr>
          <w:rFonts w:ascii="Times New Roman" w:hAnsi="Times New Roman" w:cs="Times New Roman"/>
          <w:sz w:val="28"/>
          <w:szCs w:val="28"/>
        </w:rPr>
        <w:t>7</w:t>
      </w:r>
      <w:r w:rsidR="00F1497E" w:rsidRPr="00A34F9B">
        <w:rPr>
          <w:rFonts w:ascii="Times New Roman" w:hAnsi="Times New Roman" w:cs="Times New Roman"/>
          <w:sz w:val="28"/>
          <w:szCs w:val="28"/>
        </w:rPr>
        <w:t>]. Основное отличие состоит в отсутствии ниобия в кластерах, как и стали ЭК-181 в целом.</w:t>
      </w:r>
    </w:p>
    <w:p w:rsidR="004A0E52" w:rsidRDefault="004A0E52" w:rsidP="00A34F9B">
      <w:pPr>
        <w:spacing w:after="0" w:line="360" w:lineRule="auto"/>
        <w:ind w:firstLine="709"/>
        <w:jc w:val="both"/>
        <w:rPr>
          <w:rFonts w:ascii="Times New Roman" w:hAnsi="Times New Roman" w:cs="Times New Roman"/>
          <w:sz w:val="28"/>
          <w:szCs w:val="28"/>
        </w:rPr>
      </w:pPr>
    </w:p>
    <w:p w:rsidR="00197905" w:rsidRPr="00A34F9B" w:rsidRDefault="009F4205" w:rsidP="00A34F9B">
      <w:pPr>
        <w:spacing w:after="0" w:line="360" w:lineRule="auto"/>
        <w:ind w:firstLine="709"/>
        <w:jc w:val="both"/>
        <w:rPr>
          <w:rFonts w:ascii="Times New Roman" w:hAnsi="Times New Roman" w:cs="Times New Roman"/>
          <w:b/>
          <w:sz w:val="28"/>
          <w:szCs w:val="28"/>
        </w:rPr>
      </w:pPr>
      <w:r w:rsidRPr="00A34F9B">
        <w:rPr>
          <w:rFonts w:ascii="Times New Roman" w:hAnsi="Times New Roman" w:cs="Times New Roman"/>
          <w:b/>
          <w:sz w:val="28"/>
          <w:szCs w:val="28"/>
        </w:rPr>
        <w:lastRenderedPageBreak/>
        <w:t>2</w:t>
      </w:r>
      <w:r w:rsidR="0058291B">
        <w:rPr>
          <w:rFonts w:ascii="Times New Roman" w:hAnsi="Times New Roman" w:cs="Times New Roman"/>
          <w:b/>
          <w:sz w:val="28"/>
          <w:szCs w:val="28"/>
        </w:rPr>
        <w:t xml:space="preserve">.2 </w:t>
      </w:r>
      <w:r w:rsidR="00197905" w:rsidRPr="00A34F9B">
        <w:rPr>
          <w:rFonts w:ascii="Times New Roman" w:hAnsi="Times New Roman" w:cs="Times New Roman"/>
          <w:b/>
          <w:sz w:val="28"/>
          <w:szCs w:val="28"/>
        </w:rPr>
        <w:t>Атомно-зондовая томография ста</w:t>
      </w:r>
      <w:r w:rsidR="004A0E52" w:rsidRPr="00A34F9B">
        <w:rPr>
          <w:rFonts w:ascii="Times New Roman" w:hAnsi="Times New Roman" w:cs="Times New Roman"/>
          <w:b/>
          <w:sz w:val="28"/>
          <w:szCs w:val="28"/>
        </w:rPr>
        <w:t>ли ODS 12Cr</w:t>
      </w:r>
    </w:p>
    <w:p w:rsidR="00197905" w:rsidRPr="00A34F9B" w:rsidRDefault="00197905" w:rsidP="00A34F9B">
      <w:pPr>
        <w:spacing w:after="0" w:line="360" w:lineRule="auto"/>
        <w:ind w:firstLine="709"/>
        <w:jc w:val="both"/>
        <w:rPr>
          <w:rFonts w:ascii="Times New Roman" w:hAnsi="Times New Roman" w:cs="Times New Roman"/>
          <w:sz w:val="28"/>
          <w:szCs w:val="28"/>
        </w:rPr>
      </w:pPr>
      <w:r w:rsidRPr="00A34F9B">
        <w:rPr>
          <w:rFonts w:ascii="Times New Roman" w:hAnsi="Times New Roman" w:cs="Times New Roman"/>
          <w:sz w:val="28"/>
          <w:szCs w:val="28"/>
        </w:rPr>
        <w:t xml:space="preserve">Другим примером сталей с повышенной жаропрочностью являются дисперсно-упрочненные оксидами (ДУО) стали. В основном, этот тип упрочнения достигается за счет механического легирования. В настоящей работе продемонстрированы результаты АЗТ исследования с лазерным испарением стали </w:t>
      </w:r>
      <w:r w:rsidR="004A0E52" w:rsidRPr="00A34F9B">
        <w:rPr>
          <w:rFonts w:ascii="Times New Roman" w:hAnsi="Times New Roman" w:cs="Times New Roman"/>
          <w:sz w:val="28"/>
          <w:szCs w:val="28"/>
        </w:rPr>
        <w:t>ODS 12Cr</w:t>
      </w:r>
      <w:r w:rsidRPr="00A34F9B">
        <w:rPr>
          <w:rFonts w:ascii="Times New Roman" w:hAnsi="Times New Roman" w:cs="Times New Roman"/>
          <w:sz w:val="28"/>
          <w:szCs w:val="28"/>
        </w:rPr>
        <w:t xml:space="preserve">, упрочненной оксидами иттрия.  Эта сталь была разработана в Корейском исследовательском институте атомной энергии KAERI. Состав стали представлен в Таблице 2. </w:t>
      </w:r>
    </w:p>
    <w:p w:rsidR="00197905" w:rsidRPr="00A34F9B" w:rsidRDefault="00197905" w:rsidP="00A34F9B">
      <w:pPr>
        <w:spacing w:after="0" w:line="360" w:lineRule="auto"/>
        <w:ind w:firstLine="709"/>
        <w:jc w:val="both"/>
        <w:rPr>
          <w:rFonts w:ascii="Times New Roman" w:hAnsi="Times New Roman" w:cs="Times New Roman"/>
          <w:sz w:val="28"/>
          <w:szCs w:val="28"/>
        </w:rPr>
      </w:pPr>
    </w:p>
    <w:p w:rsidR="009961F4" w:rsidRPr="005676AE" w:rsidRDefault="009961F4" w:rsidP="0058291B">
      <w:pPr>
        <w:spacing w:after="0"/>
        <w:ind w:firstLine="709"/>
        <w:jc w:val="right"/>
        <w:rPr>
          <w:rFonts w:ascii="Times New Roman" w:hAnsi="Times New Roman" w:cs="Times New Roman"/>
          <w:sz w:val="24"/>
          <w:szCs w:val="24"/>
        </w:rPr>
      </w:pPr>
      <w:r w:rsidRPr="005676AE">
        <w:rPr>
          <w:rFonts w:ascii="Times New Roman" w:hAnsi="Times New Roman" w:cs="Times New Roman"/>
          <w:sz w:val="24"/>
          <w:szCs w:val="24"/>
        </w:rPr>
        <w:t>Таблица 2</w:t>
      </w:r>
    </w:p>
    <w:p w:rsidR="00355CA2" w:rsidRPr="005676AE" w:rsidRDefault="00737891" w:rsidP="0058291B">
      <w:pPr>
        <w:spacing w:after="0"/>
        <w:ind w:firstLine="709"/>
        <w:jc w:val="center"/>
        <w:rPr>
          <w:rFonts w:ascii="Times New Roman" w:hAnsi="Times New Roman" w:cs="Times New Roman"/>
          <w:sz w:val="24"/>
          <w:szCs w:val="24"/>
        </w:rPr>
      </w:pPr>
      <w:r w:rsidRPr="005676AE">
        <w:rPr>
          <w:rFonts w:ascii="Times New Roman" w:hAnsi="Times New Roman" w:cs="Times New Roman"/>
          <w:sz w:val="24"/>
          <w:szCs w:val="24"/>
        </w:rPr>
        <w:t>Химический состав стали ODS 12</w:t>
      </w:r>
      <w:r w:rsidR="004A0E52" w:rsidRPr="005676AE">
        <w:rPr>
          <w:rFonts w:ascii="Times New Roman" w:hAnsi="Times New Roman" w:cs="Times New Roman"/>
          <w:sz w:val="24"/>
          <w:szCs w:val="24"/>
        </w:rPr>
        <w:t>Cr</w:t>
      </w:r>
      <w:r w:rsidRPr="005676AE">
        <w:rPr>
          <w:rFonts w:ascii="Times New Roman" w:hAnsi="Times New Roman" w:cs="Times New Roman"/>
          <w:sz w:val="24"/>
          <w:szCs w:val="24"/>
        </w:rPr>
        <w:t xml:space="preserve"> и обнаруженных особенностей в исследованных объемах этой стали методами АЗТ, ат.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134"/>
        <w:gridCol w:w="1701"/>
        <w:gridCol w:w="2127"/>
        <w:gridCol w:w="1984"/>
        <w:gridCol w:w="2126"/>
      </w:tblGrid>
      <w:tr w:rsidR="00355CA2" w:rsidRPr="0058291B" w:rsidTr="0058291B">
        <w:trPr>
          <w:trHeight w:val="454"/>
        </w:trPr>
        <w:tc>
          <w:tcPr>
            <w:tcW w:w="1134" w:type="dxa"/>
            <w:shd w:val="clear" w:color="auto" w:fill="auto"/>
            <w:vAlign w:val="center"/>
            <w:hideMark/>
          </w:tcPr>
          <w:p w:rsidR="00355CA2" w:rsidRPr="0058291B" w:rsidRDefault="00355CA2" w:rsidP="0058291B">
            <w:pPr>
              <w:pStyle w:val="pnoindent"/>
              <w:shd w:val="clear" w:color="auto" w:fill="FFFFFF"/>
              <w:spacing w:before="0" w:beforeAutospacing="0" w:after="0" w:afterAutospacing="0" w:line="276" w:lineRule="auto"/>
              <w:jc w:val="center"/>
              <w:rPr>
                <w:rFonts w:eastAsia="Calibri"/>
                <w:color w:val="000000"/>
              </w:rPr>
            </w:pPr>
            <w:r w:rsidRPr="0058291B">
              <w:t>KAERI</w:t>
            </w:r>
          </w:p>
        </w:tc>
        <w:tc>
          <w:tcPr>
            <w:tcW w:w="1701" w:type="dxa"/>
          </w:tcPr>
          <w:p w:rsidR="00355CA2" w:rsidRPr="0058291B" w:rsidRDefault="00355CA2" w:rsidP="0058291B">
            <w:pPr>
              <w:pStyle w:val="pnoindent"/>
              <w:shd w:val="clear" w:color="auto" w:fill="FFFFFF"/>
              <w:spacing w:before="0" w:beforeAutospacing="0" w:after="0" w:afterAutospacing="0" w:line="276" w:lineRule="auto"/>
              <w:jc w:val="center"/>
              <w:rPr>
                <w:rFonts w:eastAsia="Calibri"/>
                <w:color w:val="000000"/>
              </w:rPr>
            </w:pPr>
            <w:r w:rsidRPr="0058291B">
              <w:rPr>
                <w:rFonts w:eastAsia="Calibri"/>
              </w:rPr>
              <w:t>Объемное значение</w:t>
            </w:r>
            <w:r w:rsidR="005D35A1" w:rsidRPr="0058291B">
              <w:rPr>
                <w:rFonts w:eastAsia="Calibri"/>
              </w:rPr>
              <w:t>*</w:t>
            </w:r>
          </w:p>
        </w:tc>
        <w:tc>
          <w:tcPr>
            <w:tcW w:w="2127" w:type="dxa"/>
            <w:shd w:val="clear" w:color="auto" w:fill="auto"/>
            <w:vAlign w:val="center"/>
          </w:tcPr>
          <w:p w:rsidR="00355CA2" w:rsidRPr="0058291B" w:rsidRDefault="00355CA2" w:rsidP="0058291B">
            <w:pPr>
              <w:pStyle w:val="pnoindent"/>
              <w:shd w:val="clear" w:color="auto" w:fill="FFFFFF"/>
              <w:spacing w:before="0" w:beforeAutospacing="0" w:after="0" w:afterAutospacing="0" w:line="276" w:lineRule="auto"/>
              <w:jc w:val="center"/>
              <w:rPr>
                <w:rFonts w:eastAsia="Calibri"/>
                <w:color w:val="000000"/>
              </w:rPr>
            </w:pPr>
            <w:r w:rsidRPr="0058291B">
              <w:rPr>
                <w:rFonts w:eastAsia="Calibri"/>
                <w:color w:val="000000"/>
              </w:rPr>
              <w:t>Матрица</w:t>
            </w:r>
          </w:p>
        </w:tc>
        <w:tc>
          <w:tcPr>
            <w:tcW w:w="1984" w:type="dxa"/>
            <w:shd w:val="clear" w:color="auto" w:fill="auto"/>
            <w:vAlign w:val="center"/>
          </w:tcPr>
          <w:p w:rsidR="00355CA2" w:rsidRPr="0058291B" w:rsidRDefault="00355CA2" w:rsidP="0058291B">
            <w:pPr>
              <w:pStyle w:val="a7"/>
              <w:spacing w:before="0" w:beforeAutospacing="0" w:after="0" w:afterAutospacing="0" w:line="276" w:lineRule="auto"/>
              <w:jc w:val="center"/>
              <w:textAlignment w:val="bottom"/>
              <w:rPr>
                <w:rFonts w:eastAsia="Calibri"/>
              </w:rPr>
            </w:pPr>
            <w:r w:rsidRPr="0058291B">
              <w:rPr>
                <w:rFonts w:eastAsia="Calibri"/>
              </w:rPr>
              <w:t>Кластеры</w:t>
            </w:r>
          </w:p>
        </w:tc>
        <w:tc>
          <w:tcPr>
            <w:tcW w:w="2126" w:type="dxa"/>
            <w:shd w:val="clear" w:color="auto" w:fill="auto"/>
            <w:vAlign w:val="center"/>
          </w:tcPr>
          <w:p w:rsidR="00355CA2" w:rsidRPr="0058291B" w:rsidRDefault="00355CA2" w:rsidP="0058291B">
            <w:pPr>
              <w:pStyle w:val="a7"/>
              <w:spacing w:before="0" w:beforeAutospacing="0" w:after="0" w:afterAutospacing="0" w:line="276" w:lineRule="auto"/>
              <w:jc w:val="center"/>
              <w:textAlignment w:val="bottom"/>
              <w:rPr>
                <w:rFonts w:eastAsia="Calibri"/>
              </w:rPr>
            </w:pPr>
            <w:r w:rsidRPr="0058291B">
              <w:rPr>
                <w:rFonts w:eastAsia="Calibri"/>
              </w:rPr>
              <w:t>Атмосфера Коттрелла</w:t>
            </w:r>
          </w:p>
        </w:tc>
      </w:tr>
      <w:tr w:rsidR="00355CA2" w:rsidRPr="0058291B" w:rsidTr="0058291B">
        <w:trPr>
          <w:trHeight w:val="454"/>
        </w:trPr>
        <w:tc>
          <w:tcPr>
            <w:tcW w:w="1134" w:type="dxa"/>
            <w:shd w:val="clear" w:color="auto" w:fill="auto"/>
            <w:vAlign w:val="center"/>
            <w:hideMark/>
          </w:tcPr>
          <w:p w:rsidR="00355CA2" w:rsidRPr="0058291B" w:rsidRDefault="00355CA2" w:rsidP="0058291B">
            <w:pPr>
              <w:pStyle w:val="pnoindent"/>
              <w:shd w:val="clear" w:color="auto" w:fill="FFFFFF"/>
              <w:spacing w:before="0" w:beforeAutospacing="0" w:after="0" w:afterAutospacing="0" w:line="276" w:lineRule="auto"/>
              <w:jc w:val="center"/>
              <w:rPr>
                <w:rFonts w:eastAsia="Calibri"/>
                <w:color w:val="000000"/>
              </w:rPr>
            </w:pPr>
            <w:r w:rsidRPr="0058291B">
              <w:rPr>
                <w:rFonts w:eastAsia="Calibri"/>
                <w:color w:val="000000"/>
                <w:lang w:val="en-US"/>
              </w:rPr>
              <w:t>N</w:t>
            </w:r>
          </w:p>
        </w:tc>
        <w:tc>
          <w:tcPr>
            <w:tcW w:w="1701" w:type="dxa"/>
          </w:tcPr>
          <w:p w:rsidR="00355CA2" w:rsidRPr="0058291B" w:rsidRDefault="005D35A1" w:rsidP="0058291B">
            <w:pPr>
              <w:pStyle w:val="pnoindent"/>
              <w:shd w:val="clear" w:color="auto" w:fill="FFFFFF"/>
              <w:spacing w:before="0" w:beforeAutospacing="0" w:after="0" w:afterAutospacing="0" w:line="276" w:lineRule="auto"/>
              <w:jc w:val="center"/>
              <w:rPr>
                <w:rFonts w:eastAsia="Calibri"/>
                <w:color w:val="000000"/>
              </w:rPr>
            </w:pPr>
            <w:r w:rsidRPr="0058291B">
              <w:rPr>
                <w:rFonts w:eastAsia="Calibri"/>
                <w:color w:val="000000"/>
              </w:rPr>
              <w:t>-</w:t>
            </w:r>
          </w:p>
        </w:tc>
        <w:tc>
          <w:tcPr>
            <w:tcW w:w="2127" w:type="dxa"/>
            <w:shd w:val="clear" w:color="auto" w:fill="auto"/>
            <w:vAlign w:val="center"/>
          </w:tcPr>
          <w:p w:rsidR="00355CA2" w:rsidRPr="0058291B" w:rsidRDefault="00355CA2" w:rsidP="0058291B">
            <w:pPr>
              <w:pStyle w:val="pnoindent"/>
              <w:shd w:val="clear" w:color="auto" w:fill="FFFFFF"/>
              <w:spacing w:before="0" w:beforeAutospacing="0" w:after="0" w:afterAutospacing="0" w:line="276" w:lineRule="auto"/>
              <w:jc w:val="center"/>
              <w:rPr>
                <w:rFonts w:eastAsia="Calibri"/>
                <w:color w:val="000000"/>
              </w:rPr>
            </w:pPr>
            <w:r w:rsidRPr="0058291B">
              <w:rPr>
                <w:rFonts w:eastAsia="Calibri"/>
                <w:color w:val="000000"/>
              </w:rPr>
              <w:t>0.013</w:t>
            </w:r>
          </w:p>
        </w:tc>
        <w:tc>
          <w:tcPr>
            <w:tcW w:w="1984" w:type="dxa"/>
            <w:shd w:val="clear" w:color="auto" w:fill="auto"/>
            <w:vAlign w:val="center"/>
          </w:tcPr>
          <w:p w:rsidR="00355CA2" w:rsidRPr="0058291B" w:rsidRDefault="00355CA2" w:rsidP="0058291B">
            <w:pPr>
              <w:pStyle w:val="a7"/>
              <w:spacing w:before="0" w:beforeAutospacing="0" w:after="0" w:afterAutospacing="0" w:line="276" w:lineRule="auto"/>
              <w:jc w:val="center"/>
              <w:textAlignment w:val="bottom"/>
              <w:rPr>
                <w:rFonts w:eastAsia="Calibri"/>
              </w:rPr>
            </w:pPr>
            <w:r w:rsidRPr="0058291B">
              <w:rPr>
                <w:rFonts w:eastAsia="Calibri"/>
                <w:color w:val="000000"/>
                <w:kern w:val="24"/>
              </w:rPr>
              <w:t>0.02</w:t>
            </w:r>
          </w:p>
        </w:tc>
        <w:tc>
          <w:tcPr>
            <w:tcW w:w="2126" w:type="dxa"/>
            <w:shd w:val="clear" w:color="auto" w:fill="auto"/>
            <w:vAlign w:val="center"/>
          </w:tcPr>
          <w:p w:rsidR="00355CA2" w:rsidRPr="0058291B" w:rsidRDefault="00355CA2" w:rsidP="0058291B">
            <w:pPr>
              <w:pStyle w:val="a7"/>
              <w:spacing w:before="0" w:beforeAutospacing="0" w:after="0" w:afterAutospacing="0" w:line="276" w:lineRule="auto"/>
              <w:jc w:val="center"/>
              <w:textAlignment w:val="bottom"/>
              <w:rPr>
                <w:rFonts w:eastAsia="Calibri"/>
              </w:rPr>
            </w:pPr>
            <w:r w:rsidRPr="0058291B">
              <w:rPr>
                <w:rFonts w:eastAsia="Calibri"/>
                <w:color w:val="000000"/>
                <w:kern w:val="24"/>
              </w:rPr>
              <w:t>0.012</w:t>
            </w:r>
          </w:p>
        </w:tc>
      </w:tr>
      <w:tr w:rsidR="00355CA2" w:rsidRPr="0058291B" w:rsidTr="0058291B">
        <w:trPr>
          <w:trHeight w:val="454"/>
        </w:trPr>
        <w:tc>
          <w:tcPr>
            <w:tcW w:w="1134" w:type="dxa"/>
            <w:shd w:val="clear" w:color="auto" w:fill="auto"/>
            <w:vAlign w:val="center"/>
            <w:hideMark/>
          </w:tcPr>
          <w:p w:rsidR="00355CA2" w:rsidRPr="0058291B" w:rsidRDefault="00355CA2" w:rsidP="0058291B">
            <w:pPr>
              <w:pStyle w:val="pnoindent"/>
              <w:shd w:val="clear" w:color="auto" w:fill="FFFFFF"/>
              <w:spacing w:before="0" w:beforeAutospacing="0" w:after="0" w:afterAutospacing="0" w:line="276" w:lineRule="auto"/>
              <w:jc w:val="center"/>
              <w:rPr>
                <w:rFonts w:eastAsia="Calibri"/>
                <w:color w:val="000000"/>
              </w:rPr>
            </w:pPr>
            <w:r w:rsidRPr="0058291B">
              <w:rPr>
                <w:rFonts w:eastAsia="Calibri"/>
                <w:color w:val="000000"/>
                <w:lang w:val="en-US"/>
              </w:rPr>
              <w:t>O</w:t>
            </w:r>
          </w:p>
        </w:tc>
        <w:tc>
          <w:tcPr>
            <w:tcW w:w="1701" w:type="dxa"/>
          </w:tcPr>
          <w:p w:rsidR="00355CA2" w:rsidRPr="0058291B" w:rsidRDefault="005D35A1" w:rsidP="0058291B">
            <w:pPr>
              <w:pStyle w:val="pnoindent"/>
              <w:shd w:val="clear" w:color="auto" w:fill="FFFFFF"/>
              <w:spacing w:before="0" w:beforeAutospacing="0" w:after="0" w:afterAutospacing="0" w:line="276" w:lineRule="auto"/>
              <w:jc w:val="center"/>
              <w:rPr>
                <w:rFonts w:eastAsia="Calibri"/>
                <w:color w:val="000000"/>
              </w:rPr>
            </w:pPr>
            <w:r w:rsidRPr="0058291B">
              <w:rPr>
                <w:color w:val="000000"/>
              </w:rPr>
              <w:t>0,2</w:t>
            </w:r>
          </w:p>
        </w:tc>
        <w:tc>
          <w:tcPr>
            <w:tcW w:w="2127" w:type="dxa"/>
            <w:shd w:val="clear" w:color="auto" w:fill="auto"/>
            <w:vAlign w:val="center"/>
          </w:tcPr>
          <w:p w:rsidR="00355CA2" w:rsidRPr="0058291B" w:rsidRDefault="00355CA2" w:rsidP="0058291B">
            <w:pPr>
              <w:pStyle w:val="pnoindent"/>
              <w:shd w:val="clear" w:color="auto" w:fill="FFFFFF"/>
              <w:spacing w:before="0" w:beforeAutospacing="0" w:after="0" w:afterAutospacing="0" w:line="276" w:lineRule="auto"/>
              <w:jc w:val="center"/>
              <w:rPr>
                <w:rFonts w:eastAsia="Calibri"/>
                <w:color w:val="000000"/>
              </w:rPr>
            </w:pPr>
            <w:r w:rsidRPr="0058291B">
              <w:rPr>
                <w:rFonts w:eastAsia="Calibri"/>
                <w:color w:val="000000"/>
              </w:rPr>
              <w:t>0.343</w:t>
            </w:r>
          </w:p>
        </w:tc>
        <w:tc>
          <w:tcPr>
            <w:tcW w:w="1984" w:type="dxa"/>
            <w:shd w:val="clear" w:color="auto" w:fill="auto"/>
            <w:vAlign w:val="center"/>
          </w:tcPr>
          <w:p w:rsidR="00355CA2" w:rsidRPr="0058291B" w:rsidRDefault="00355CA2" w:rsidP="0058291B">
            <w:pPr>
              <w:pStyle w:val="a7"/>
              <w:spacing w:before="0" w:beforeAutospacing="0" w:after="0" w:afterAutospacing="0" w:line="276" w:lineRule="auto"/>
              <w:jc w:val="center"/>
              <w:textAlignment w:val="bottom"/>
              <w:rPr>
                <w:rFonts w:eastAsia="Calibri"/>
              </w:rPr>
            </w:pPr>
            <w:r w:rsidRPr="0058291B">
              <w:rPr>
                <w:rFonts w:eastAsia="Calibri"/>
                <w:color w:val="000000"/>
                <w:kern w:val="24"/>
              </w:rPr>
              <w:t>8.5</w:t>
            </w:r>
          </w:p>
        </w:tc>
        <w:tc>
          <w:tcPr>
            <w:tcW w:w="2126" w:type="dxa"/>
            <w:shd w:val="clear" w:color="auto" w:fill="auto"/>
            <w:vAlign w:val="center"/>
          </w:tcPr>
          <w:p w:rsidR="00355CA2" w:rsidRPr="0058291B" w:rsidRDefault="00355CA2" w:rsidP="0058291B">
            <w:pPr>
              <w:pStyle w:val="a7"/>
              <w:spacing w:before="0" w:beforeAutospacing="0" w:after="0" w:afterAutospacing="0" w:line="276" w:lineRule="auto"/>
              <w:jc w:val="center"/>
              <w:textAlignment w:val="bottom"/>
              <w:rPr>
                <w:rFonts w:eastAsia="Calibri"/>
              </w:rPr>
            </w:pPr>
            <w:r w:rsidRPr="0058291B">
              <w:rPr>
                <w:rFonts w:eastAsia="Calibri"/>
                <w:color w:val="000000"/>
                <w:kern w:val="24"/>
              </w:rPr>
              <w:t>23.5</w:t>
            </w:r>
          </w:p>
        </w:tc>
      </w:tr>
      <w:tr w:rsidR="00355CA2" w:rsidRPr="0058291B" w:rsidTr="0058291B">
        <w:trPr>
          <w:trHeight w:val="454"/>
        </w:trPr>
        <w:tc>
          <w:tcPr>
            <w:tcW w:w="1134" w:type="dxa"/>
            <w:shd w:val="clear" w:color="auto" w:fill="auto"/>
            <w:vAlign w:val="center"/>
            <w:hideMark/>
          </w:tcPr>
          <w:p w:rsidR="00355CA2" w:rsidRPr="0058291B" w:rsidRDefault="00355CA2" w:rsidP="0058291B">
            <w:pPr>
              <w:pStyle w:val="pnoindent"/>
              <w:shd w:val="clear" w:color="auto" w:fill="FFFFFF"/>
              <w:spacing w:before="0" w:beforeAutospacing="0" w:after="0" w:afterAutospacing="0" w:line="276" w:lineRule="auto"/>
              <w:jc w:val="center"/>
              <w:rPr>
                <w:rFonts w:eastAsia="Calibri"/>
                <w:color w:val="000000"/>
              </w:rPr>
            </w:pPr>
            <w:r w:rsidRPr="0058291B">
              <w:rPr>
                <w:rFonts w:eastAsia="Calibri"/>
                <w:color w:val="000000"/>
                <w:lang w:val="en-US"/>
              </w:rPr>
              <w:t>Cr</w:t>
            </w:r>
          </w:p>
        </w:tc>
        <w:tc>
          <w:tcPr>
            <w:tcW w:w="1701" w:type="dxa"/>
          </w:tcPr>
          <w:p w:rsidR="00355CA2" w:rsidRPr="0058291B" w:rsidRDefault="005D35A1" w:rsidP="0058291B">
            <w:pPr>
              <w:pStyle w:val="pnoindent"/>
              <w:shd w:val="clear" w:color="auto" w:fill="FFFFFF"/>
              <w:spacing w:before="0" w:beforeAutospacing="0" w:after="0" w:afterAutospacing="0" w:line="276" w:lineRule="auto"/>
              <w:jc w:val="center"/>
              <w:rPr>
                <w:rFonts w:eastAsia="Calibri"/>
                <w:color w:val="000000"/>
              </w:rPr>
            </w:pPr>
            <w:r w:rsidRPr="0058291B">
              <w:rPr>
                <w:color w:val="000000"/>
              </w:rPr>
              <w:t>12,89</w:t>
            </w:r>
          </w:p>
        </w:tc>
        <w:tc>
          <w:tcPr>
            <w:tcW w:w="2127" w:type="dxa"/>
            <w:shd w:val="clear" w:color="auto" w:fill="auto"/>
            <w:vAlign w:val="center"/>
          </w:tcPr>
          <w:p w:rsidR="00355CA2" w:rsidRPr="0058291B" w:rsidRDefault="00355CA2" w:rsidP="0058291B">
            <w:pPr>
              <w:pStyle w:val="pnoindent"/>
              <w:shd w:val="clear" w:color="auto" w:fill="FFFFFF"/>
              <w:spacing w:before="0" w:beforeAutospacing="0" w:after="0" w:afterAutospacing="0" w:line="276" w:lineRule="auto"/>
              <w:jc w:val="center"/>
              <w:rPr>
                <w:rFonts w:eastAsia="Calibri"/>
                <w:color w:val="000000"/>
              </w:rPr>
            </w:pPr>
            <w:r w:rsidRPr="0058291B">
              <w:rPr>
                <w:rFonts w:eastAsia="Calibri"/>
                <w:color w:val="000000"/>
              </w:rPr>
              <w:t>12.46</w:t>
            </w:r>
          </w:p>
        </w:tc>
        <w:tc>
          <w:tcPr>
            <w:tcW w:w="1984" w:type="dxa"/>
            <w:shd w:val="clear" w:color="auto" w:fill="auto"/>
            <w:vAlign w:val="center"/>
          </w:tcPr>
          <w:p w:rsidR="00355CA2" w:rsidRPr="0058291B" w:rsidRDefault="00355CA2" w:rsidP="0058291B">
            <w:pPr>
              <w:pStyle w:val="a7"/>
              <w:spacing w:before="0" w:beforeAutospacing="0" w:after="0" w:afterAutospacing="0" w:line="276" w:lineRule="auto"/>
              <w:jc w:val="center"/>
              <w:textAlignment w:val="bottom"/>
              <w:rPr>
                <w:rFonts w:eastAsia="Calibri"/>
              </w:rPr>
            </w:pPr>
            <w:r w:rsidRPr="0058291B">
              <w:rPr>
                <w:rFonts w:eastAsia="Calibri"/>
                <w:color w:val="000000"/>
                <w:kern w:val="24"/>
              </w:rPr>
              <w:t>15.8</w:t>
            </w:r>
          </w:p>
        </w:tc>
        <w:tc>
          <w:tcPr>
            <w:tcW w:w="2126" w:type="dxa"/>
            <w:shd w:val="clear" w:color="auto" w:fill="auto"/>
            <w:vAlign w:val="center"/>
          </w:tcPr>
          <w:p w:rsidR="00355CA2" w:rsidRPr="0058291B" w:rsidRDefault="00355CA2" w:rsidP="0058291B">
            <w:pPr>
              <w:pStyle w:val="a7"/>
              <w:spacing w:before="0" w:beforeAutospacing="0" w:after="0" w:afterAutospacing="0" w:line="276" w:lineRule="auto"/>
              <w:jc w:val="center"/>
              <w:textAlignment w:val="bottom"/>
              <w:rPr>
                <w:rFonts w:eastAsia="Calibri"/>
              </w:rPr>
            </w:pPr>
            <w:r w:rsidRPr="0058291B">
              <w:rPr>
                <w:rFonts w:eastAsia="Calibri"/>
                <w:color w:val="000000"/>
                <w:kern w:val="24"/>
              </w:rPr>
              <w:t>9.91</w:t>
            </w:r>
          </w:p>
        </w:tc>
      </w:tr>
      <w:tr w:rsidR="00355CA2" w:rsidRPr="0058291B" w:rsidTr="0058291B">
        <w:trPr>
          <w:trHeight w:val="454"/>
        </w:trPr>
        <w:tc>
          <w:tcPr>
            <w:tcW w:w="1134" w:type="dxa"/>
            <w:shd w:val="clear" w:color="auto" w:fill="auto"/>
            <w:vAlign w:val="center"/>
            <w:hideMark/>
          </w:tcPr>
          <w:p w:rsidR="00355CA2" w:rsidRPr="0058291B" w:rsidRDefault="00355CA2" w:rsidP="0058291B">
            <w:pPr>
              <w:pStyle w:val="pnoindent"/>
              <w:shd w:val="clear" w:color="auto" w:fill="FFFFFF"/>
              <w:spacing w:before="0" w:beforeAutospacing="0" w:after="0" w:afterAutospacing="0" w:line="276" w:lineRule="auto"/>
              <w:jc w:val="center"/>
              <w:rPr>
                <w:rFonts w:eastAsia="Calibri"/>
                <w:color w:val="000000"/>
              </w:rPr>
            </w:pPr>
            <w:r w:rsidRPr="0058291B">
              <w:rPr>
                <w:rFonts w:eastAsia="Calibri"/>
                <w:color w:val="000000"/>
                <w:lang w:val="en-US"/>
              </w:rPr>
              <w:t>V</w:t>
            </w:r>
          </w:p>
        </w:tc>
        <w:tc>
          <w:tcPr>
            <w:tcW w:w="1701" w:type="dxa"/>
          </w:tcPr>
          <w:p w:rsidR="00355CA2" w:rsidRPr="0058291B" w:rsidRDefault="005D35A1" w:rsidP="0058291B">
            <w:pPr>
              <w:pStyle w:val="pnoindent"/>
              <w:shd w:val="clear" w:color="auto" w:fill="FFFFFF"/>
              <w:spacing w:before="0" w:beforeAutospacing="0" w:after="0" w:afterAutospacing="0" w:line="276" w:lineRule="auto"/>
              <w:jc w:val="center"/>
              <w:rPr>
                <w:rFonts w:eastAsia="Calibri"/>
                <w:color w:val="000000"/>
              </w:rPr>
            </w:pPr>
            <w:r w:rsidRPr="0058291B">
              <w:rPr>
                <w:color w:val="000000"/>
              </w:rPr>
              <w:t>0,2</w:t>
            </w:r>
          </w:p>
        </w:tc>
        <w:tc>
          <w:tcPr>
            <w:tcW w:w="2127" w:type="dxa"/>
            <w:shd w:val="clear" w:color="auto" w:fill="auto"/>
            <w:vAlign w:val="center"/>
          </w:tcPr>
          <w:p w:rsidR="00355CA2" w:rsidRPr="0058291B" w:rsidRDefault="00355CA2" w:rsidP="0058291B">
            <w:pPr>
              <w:pStyle w:val="pnoindent"/>
              <w:shd w:val="clear" w:color="auto" w:fill="FFFFFF"/>
              <w:spacing w:before="0" w:beforeAutospacing="0" w:after="0" w:afterAutospacing="0" w:line="276" w:lineRule="auto"/>
              <w:jc w:val="center"/>
              <w:rPr>
                <w:rFonts w:eastAsia="Calibri"/>
                <w:color w:val="000000"/>
              </w:rPr>
            </w:pPr>
            <w:r w:rsidRPr="0058291B">
              <w:rPr>
                <w:rFonts w:eastAsia="Calibri"/>
                <w:color w:val="000000"/>
              </w:rPr>
              <w:t>0.199</w:t>
            </w:r>
          </w:p>
        </w:tc>
        <w:tc>
          <w:tcPr>
            <w:tcW w:w="1984" w:type="dxa"/>
            <w:shd w:val="clear" w:color="auto" w:fill="auto"/>
            <w:vAlign w:val="center"/>
          </w:tcPr>
          <w:p w:rsidR="00355CA2" w:rsidRPr="0058291B" w:rsidRDefault="00355CA2" w:rsidP="0058291B">
            <w:pPr>
              <w:pStyle w:val="a7"/>
              <w:spacing w:before="0" w:beforeAutospacing="0" w:after="0" w:afterAutospacing="0" w:line="276" w:lineRule="auto"/>
              <w:jc w:val="center"/>
              <w:textAlignment w:val="bottom"/>
              <w:rPr>
                <w:rFonts w:eastAsia="Calibri"/>
              </w:rPr>
            </w:pPr>
            <w:r w:rsidRPr="0058291B">
              <w:rPr>
                <w:rFonts w:eastAsia="Calibri"/>
                <w:color w:val="000000"/>
                <w:kern w:val="24"/>
              </w:rPr>
              <w:t>1.2</w:t>
            </w:r>
          </w:p>
        </w:tc>
        <w:tc>
          <w:tcPr>
            <w:tcW w:w="2126" w:type="dxa"/>
            <w:shd w:val="clear" w:color="auto" w:fill="auto"/>
            <w:vAlign w:val="center"/>
          </w:tcPr>
          <w:p w:rsidR="00355CA2" w:rsidRPr="0058291B" w:rsidRDefault="00355CA2" w:rsidP="0058291B">
            <w:pPr>
              <w:pStyle w:val="a7"/>
              <w:spacing w:before="0" w:beforeAutospacing="0" w:after="0" w:afterAutospacing="0" w:line="276" w:lineRule="auto"/>
              <w:jc w:val="center"/>
              <w:textAlignment w:val="bottom"/>
              <w:rPr>
                <w:rFonts w:eastAsia="Calibri"/>
              </w:rPr>
            </w:pPr>
            <w:r w:rsidRPr="0058291B">
              <w:rPr>
                <w:rFonts w:eastAsia="Calibri"/>
                <w:color w:val="000000"/>
                <w:kern w:val="24"/>
              </w:rPr>
              <w:t>0.81</w:t>
            </w:r>
          </w:p>
        </w:tc>
      </w:tr>
      <w:tr w:rsidR="00355CA2" w:rsidRPr="0058291B" w:rsidTr="0058291B">
        <w:trPr>
          <w:trHeight w:val="454"/>
        </w:trPr>
        <w:tc>
          <w:tcPr>
            <w:tcW w:w="1134" w:type="dxa"/>
            <w:shd w:val="clear" w:color="auto" w:fill="auto"/>
            <w:vAlign w:val="center"/>
            <w:hideMark/>
          </w:tcPr>
          <w:p w:rsidR="00355CA2" w:rsidRPr="0058291B" w:rsidRDefault="00355CA2" w:rsidP="0058291B">
            <w:pPr>
              <w:pStyle w:val="pnoindent"/>
              <w:shd w:val="clear" w:color="auto" w:fill="FFFFFF"/>
              <w:spacing w:before="0" w:beforeAutospacing="0" w:after="0" w:afterAutospacing="0" w:line="276" w:lineRule="auto"/>
              <w:jc w:val="center"/>
              <w:rPr>
                <w:rFonts w:eastAsia="Calibri"/>
                <w:color w:val="000000"/>
              </w:rPr>
            </w:pPr>
            <w:r w:rsidRPr="0058291B">
              <w:rPr>
                <w:rFonts w:eastAsia="Calibri"/>
                <w:color w:val="000000"/>
                <w:lang w:val="en-US"/>
              </w:rPr>
              <w:t>Fe</w:t>
            </w:r>
          </w:p>
        </w:tc>
        <w:tc>
          <w:tcPr>
            <w:tcW w:w="1701" w:type="dxa"/>
          </w:tcPr>
          <w:p w:rsidR="00355CA2" w:rsidRPr="0058291B" w:rsidRDefault="005D35A1" w:rsidP="0058291B">
            <w:pPr>
              <w:pStyle w:val="pnoindent"/>
              <w:shd w:val="clear" w:color="auto" w:fill="FFFFFF"/>
              <w:spacing w:before="0" w:beforeAutospacing="0" w:after="0" w:afterAutospacing="0" w:line="276" w:lineRule="auto"/>
              <w:jc w:val="center"/>
              <w:rPr>
                <w:rFonts w:eastAsia="Calibri"/>
                <w:color w:val="000000"/>
              </w:rPr>
            </w:pPr>
            <w:r w:rsidRPr="0058291B">
              <w:rPr>
                <w:color w:val="000000"/>
              </w:rPr>
              <w:t>86,1</w:t>
            </w:r>
          </w:p>
        </w:tc>
        <w:tc>
          <w:tcPr>
            <w:tcW w:w="2127" w:type="dxa"/>
            <w:shd w:val="clear" w:color="auto" w:fill="auto"/>
            <w:vAlign w:val="center"/>
          </w:tcPr>
          <w:p w:rsidR="00355CA2" w:rsidRPr="0058291B" w:rsidRDefault="00355CA2" w:rsidP="0058291B">
            <w:pPr>
              <w:pStyle w:val="pnoindent"/>
              <w:shd w:val="clear" w:color="auto" w:fill="FFFFFF"/>
              <w:spacing w:before="0" w:beforeAutospacing="0" w:after="0" w:afterAutospacing="0" w:line="276" w:lineRule="auto"/>
              <w:jc w:val="center"/>
              <w:rPr>
                <w:rFonts w:eastAsia="Calibri"/>
                <w:color w:val="000000"/>
              </w:rPr>
            </w:pPr>
            <w:r w:rsidRPr="0058291B">
              <w:rPr>
                <w:rFonts w:eastAsia="Calibri"/>
                <w:color w:val="000000"/>
              </w:rPr>
              <w:t>83.69</w:t>
            </w:r>
          </w:p>
        </w:tc>
        <w:tc>
          <w:tcPr>
            <w:tcW w:w="1984" w:type="dxa"/>
            <w:shd w:val="clear" w:color="auto" w:fill="auto"/>
            <w:vAlign w:val="center"/>
          </w:tcPr>
          <w:p w:rsidR="00355CA2" w:rsidRPr="0058291B" w:rsidRDefault="00355CA2" w:rsidP="0058291B">
            <w:pPr>
              <w:pStyle w:val="a7"/>
              <w:spacing w:before="0" w:beforeAutospacing="0" w:after="0" w:afterAutospacing="0" w:line="276" w:lineRule="auto"/>
              <w:jc w:val="center"/>
              <w:textAlignment w:val="bottom"/>
              <w:rPr>
                <w:rFonts w:eastAsia="Calibri"/>
              </w:rPr>
            </w:pPr>
            <w:r w:rsidRPr="0058291B">
              <w:rPr>
                <w:rFonts w:eastAsia="Calibri"/>
                <w:color w:val="000000"/>
                <w:kern w:val="24"/>
              </w:rPr>
              <w:t>63.9</w:t>
            </w:r>
          </w:p>
        </w:tc>
        <w:tc>
          <w:tcPr>
            <w:tcW w:w="2126" w:type="dxa"/>
            <w:shd w:val="clear" w:color="auto" w:fill="auto"/>
            <w:vAlign w:val="center"/>
          </w:tcPr>
          <w:p w:rsidR="00355CA2" w:rsidRPr="0058291B" w:rsidRDefault="00355CA2" w:rsidP="0058291B">
            <w:pPr>
              <w:pStyle w:val="a7"/>
              <w:spacing w:before="0" w:beforeAutospacing="0" w:after="0" w:afterAutospacing="0" w:line="276" w:lineRule="auto"/>
              <w:jc w:val="center"/>
              <w:textAlignment w:val="bottom"/>
              <w:rPr>
                <w:rFonts w:eastAsia="Calibri"/>
              </w:rPr>
            </w:pPr>
            <w:r w:rsidRPr="0058291B">
              <w:rPr>
                <w:rFonts w:eastAsia="Calibri"/>
                <w:color w:val="000000"/>
                <w:kern w:val="24"/>
              </w:rPr>
              <w:t>38.4</w:t>
            </w:r>
          </w:p>
        </w:tc>
      </w:tr>
      <w:tr w:rsidR="00355CA2" w:rsidRPr="0058291B" w:rsidTr="0058291B">
        <w:trPr>
          <w:trHeight w:val="454"/>
        </w:trPr>
        <w:tc>
          <w:tcPr>
            <w:tcW w:w="1134" w:type="dxa"/>
            <w:shd w:val="clear" w:color="auto" w:fill="auto"/>
            <w:vAlign w:val="center"/>
            <w:hideMark/>
          </w:tcPr>
          <w:p w:rsidR="00355CA2" w:rsidRPr="0058291B" w:rsidRDefault="00355CA2" w:rsidP="0058291B">
            <w:pPr>
              <w:pStyle w:val="pnoindent"/>
              <w:shd w:val="clear" w:color="auto" w:fill="FFFFFF"/>
              <w:spacing w:before="0" w:beforeAutospacing="0" w:after="0" w:afterAutospacing="0" w:line="276" w:lineRule="auto"/>
              <w:jc w:val="center"/>
              <w:rPr>
                <w:rFonts w:eastAsia="Calibri"/>
                <w:color w:val="000000"/>
              </w:rPr>
            </w:pPr>
            <w:r w:rsidRPr="0058291B">
              <w:rPr>
                <w:rFonts w:eastAsia="Calibri"/>
                <w:color w:val="000000"/>
                <w:lang w:val="en-US"/>
              </w:rPr>
              <w:t>Y</w:t>
            </w:r>
          </w:p>
        </w:tc>
        <w:tc>
          <w:tcPr>
            <w:tcW w:w="1701" w:type="dxa"/>
          </w:tcPr>
          <w:p w:rsidR="00355CA2" w:rsidRPr="0058291B" w:rsidRDefault="005D35A1" w:rsidP="0058291B">
            <w:pPr>
              <w:pStyle w:val="pnoindent"/>
              <w:shd w:val="clear" w:color="auto" w:fill="FFFFFF"/>
              <w:spacing w:before="0" w:beforeAutospacing="0" w:after="0" w:afterAutospacing="0" w:line="276" w:lineRule="auto"/>
              <w:jc w:val="center"/>
              <w:rPr>
                <w:rFonts w:eastAsia="Calibri"/>
                <w:color w:val="000000"/>
              </w:rPr>
            </w:pPr>
            <w:r w:rsidRPr="0058291B">
              <w:rPr>
                <w:color w:val="000000"/>
              </w:rPr>
              <w:t>0,15</w:t>
            </w:r>
          </w:p>
        </w:tc>
        <w:tc>
          <w:tcPr>
            <w:tcW w:w="2127" w:type="dxa"/>
            <w:shd w:val="clear" w:color="auto" w:fill="auto"/>
            <w:vAlign w:val="center"/>
          </w:tcPr>
          <w:p w:rsidR="00355CA2" w:rsidRPr="0058291B" w:rsidRDefault="00355CA2" w:rsidP="0058291B">
            <w:pPr>
              <w:pStyle w:val="pnoindent"/>
              <w:shd w:val="clear" w:color="auto" w:fill="FFFFFF"/>
              <w:spacing w:before="0" w:beforeAutospacing="0" w:after="0" w:afterAutospacing="0" w:line="276" w:lineRule="auto"/>
              <w:jc w:val="center"/>
              <w:rPr>
                <w:rFonts w:eastAsia="Calibri"/>
                <w:color w:val="000000"/>
              </w:rPr>
            </w:pPr>
            <w:r w:rsidRPr="0058291B">
              <w:rPr>
                <w:rFonts w:eastAsia="Calibri"/>
                <w:color w:val="000000"/>
              </w:rPr>
              <w:t>0.18</w:t>
            </w:r>
            <w:r w:rsidRPr="0058291B">
              <w:rPr>
                <w:rFonts w:eastAsia="Calibri"/>
                <w:color w:val="000000"/>
                <w:lang w:val="en-US"/>
              </w:rPr>
              <w:t>0</w:t>
            </w:r>
          </w:p>
        </w:tc>
        <w:tc>
          <w:tcPr>
            <w:tcW w:w="1984" w:type="dxa"/>
            <w:shd w:val="clear" w:color="auto" w:fill="auto"/>
            <w:vAlign w:val="center"/>
          </w:tcPr>
          <w:p w:rsidR="00355CA2" w:rsidRPr="0058291B" w:rsidRDefault="00355CA2" w:rsidP="0058291B">
            <w:pPr>
              <w:pStyle w:val="a7"/>
              <w:spacing w:before="0" w:beforeAutospacing="0" w:after="0" w:afterAutospacing="0" w:line="276" w:lineRule="auto"/>
              <w:jc w:val="center"/>
              <w:textAlignment w:val="bottom"/>
              <w:rPr>
                <w:rFonts w:eastAsia="Calibri"/>
              </w:rPr>
            </w:pPr>
            <w:r w:rsidRPr="0058291B">
              <w:rPr>
                <w:rFonts w:eastAsia="Calibri"/>
                <w:color w:val="000000"/>
                <w:kern w:val="24"/>
              </w:rPr>
              <w:t>3.3</w:t>
            </w:r>
          </w:p>
        </w:tc>
        <w:tc>
          <w:tcPr>
            <w:tcW w:w="2126" w:type="dxa"/>
            <w:shd w:val="clear" w:color="auto" w:fill="auto"/>
            <w:vAlign w:val="center"/>
          </w:tcPr>
          <w:p w:rsidR="00355CA2" w:rsidRPr="0058291B" w:rsidRDefault="00355CA2" w:rsidP="0058291B">
            <w:pPr>
              <w:pStyle w:val="a7"/>
              <w:spacing w:before="0" w:beforeAutospacing="0" w:after="0" w:afterAutospacing="0" w:line="276" w:lineRule="auto"/>
              <w:jc w:val="center"/>
              <w:textAlignment w:val="bottom"/>
              <w:rPr>
                <w:rFonts w:eastAsia="Calibri"/>
              </w:rPr>
            </w:pPr>
            <w:r w:rsidRPr="0058291B">
              <w:rPr>
                <w:rFonts w:eastAsia="Calibri"/>
                <w:color w:val="000000"/>
                <w:kern w:val="24"/>
              </w:rPr>
              <w:t>9.3</w:t>
            </w:r>
          </w:p>
        </w:tc>
      </w:tr>
      <w:tr w:rsidR="00355CA2" w:rsidRPr="0058291B" w:rsidTr="0058291B">
        <w:trPr>
          <w:trHeight w:val="454"/>
        </w:trPr>
        <w:tc>
          <w:tcPr>
            <w:tcW w:w="1134" w:type="dxa"/>
            <w:shd w:val="clear" w:color="auto" w:fill="auto"/>
            <w:vAlign w:val="center"/>
            <w:hideMark/>
          </w:tcPr>
          <w:p w:rsidR="00355CA2" w:rsidRPr="0058291B" w:rsidRDefault="00355CA2" w:rsidP="0058291B">
            <w:pPr>
              <w:pStyle w:val="pnoindent"/>
              <w:shd w:val="clear" w:color="auto" w:fill="FFFFFF"/>
              <w:spacing w:before="0" w:beforeAutospacing="0" w:after="0" w:afterAutospacing="0" w:line="276" w:lineRule="auto"/>
              <w:jc w:val="center"/>
              <w:rPr>
                <w:rFonts w:eastAsia="Calibri"/>
                <w:color w:val="000000"/>
              </w:rPr>
            </w:pPr>
            <w:r w:rsidRPr="0058291B">
              <w:rPr>
                <w:rFonts w:eastAsia="Calibri"/>
                <w:color w:val="000000"/>
                <w:lang w:val="en-US"/>
              </w:rPr>
              <w:t>C</w:t>
            </w:r>
          </w:p>
        </w:tc>
        <w:tc>
          <w:tcPr>
            <w:tcW w:w="1701" w:type="dxa"/>
          </w:tcPr>
          <w:p w:rsidR="00355CA2" w:rsidRPr="0058291B" w:rsidRDefault="005D35A1" w:rsidP="0058291B">
            <w:pPr>
              <w:pStyle w:val="pnoindent"/>
              <w:shd w:val="clear" w:color="auto" w:fill="FFFFFF"/>
              <w:spacing w:before="0" w:beforeAutospacing="0" w:after="0" w:afterAutospacing="0" w:line="276" w:lineRule="auto"/>
              <w:jc w:val="center"/>
              <w:rPr>
                <w:rFonts w:eastAsia="Calibri"/>
                <w:color w:val="000000"/>
              </w:rPr>
            </w:pPr>
            <w:r w:rsidRPr="0058291B">
              <w:rPr>
                <w:rFonts w:eastAsia="Calibri"/>
                <w:color w:val="000000"/>
              </w:rPr>
              <w:t>-</w:t>
            </w:r>
          </w:p>
        </w:tc>
        <w:tc>
          <w:tcPr>
            <w:tcW w:w="2127" w:type="dxa"/>
            <w:shd w:val="clear" w:color="auto" w:fill="auto"/>
            <w:vAlign w:val="center"/>
          </w:tcPr>
          <w:p w:rsidR="00355CA2" w:rsidRPr="0058291B" w:rsidRDefault="00355CA2" w:rsidP="0058291B">
            <w:pPr>
              <w:pStyle w:val="pnoindent"/>
              <w:shd w:val="clear" w:color="auto" w:fill="FFFFFF"/>
              <w:spacing w:before="0" w:beforeAutospacing="0" w:after="0" w:afterAutospacing="0" w:line="276" w:lineRule="auto"/>
              <w:jc w:val="center"/>
              <w:rPr>
                <w:rFonts w:eastAsia="Calibri"/>
                <w:color w:val="000000"/>
              </w:rPr>
            </w:pPr>
            <w:r w:rsidRPr="0058291B">
              <w:rPr>
                <w:rFonts w:eastAsia="Calibri"/>
                <w:color w:val="000000"/>
              </w:rPr>
              <w:t>0.0153</w:t>
            </w:r>
          </w:p>
        </w:tc>
        <w:tc>
          <w:tcPr>
            <w:tcW w:w="1984" w:type="dxa"/>
            <w:shd w:val="clear" w:color="auto" w:fill="auto"/>
            <w:vAlign w:val="center"/>
          </w:tcPr>
          <w:p w:rsidR="00355CA2" w:rsidRPr="0058291B" w:rsidRDefault="00355CA2" w:rsidP="0058291B">
            <w:pPr>
              <w:pStyle w:val="a7"/>
              <w:spacing w:before="0" w:beforeAutospacing="0" w:after="0" w:afterAutospacing="0" w:line="276" w:lineRule="auto"/>
              <w:jc w:val="center"/>
              <w:textAlignment w:val="bottom"/>
              <w:rPr>
                <w:rFonts w:eastAsia="Calibri"/>
              </w:rPr>
            </w:pPr>
            <w:r w:rsidRPr="0058291B">
              <w:rPr>
                <w:rFonts w:eastAsia="Calibri"/>
                <w:color w:val="000000"/>
                <w:kern w:val="24"/>
              </w:rPr>
              <w:t>0.03</w:t>
            </w:r>
          </w:p>
        </w:tc>
        <w:tc>
          <w:tcPr>
            <w:tcW w:w="2126" w:type="dxa"/>
            <w:shd w:val="clear" w:color="auto" w:fill="auto"/>
            <w:vAlign w:val="center"/>
          </w:tcPr>
          <w:p w:rsidR="00355CA2" w:rsidRPr="0058291B" w:rsidRDefault="00355CA2" w:rsidP="0058291B">
            <w:pPr>
              <w:pStyle w:val="a7"/>
              <w:spacing w:before="0" w:beforeAutospacing="0" w:after="0" w:afterAutospacing="0" w:line="276" w:lineRule="auto"/>
              <w:jc w:val="center"/>
              <w:textAlignment w:val="bottom"/>
              <w:rPr>
                <w:rFonts w:eastAsia="Calibri"/>
              </w:rPr>
            </w:pPr>
            <w:r w:rsidRPr="0058291B">
              <w:rPr>
                <w:rFonts w:eastAsia="Calibri"/>
                <w:color w:val="000000"/>
                <w:kern w:val="24"/>
              </w:rPr>
              <w:t>0.03</w:t>
            </w:r>
          </w:p>
        </w:tc>
      </w:tr>
      <w:tr w:rsidR="00355CA2" w:rsidRPr="0058291B" w:rsidTr="0058291B">
        <w:trPr>
          <w:trHeight w:val="454"/>
        </w:trPr>
        <w:tc>
          <w:tcPr>
            <w:tcW w:w="1134" w:type="dxa"/>
            <w:shd w:val="clear" w:color="auto" w:fill="auto"/>
            <w:vAlign w:val="center"/>
            <w:hideMark/>
          </w:tcPr>
          <w:p w:rsidR="00355CA2" w:rsidRPr="0058291B" w:rsidRDefault="00355CA2" w:rsidP="0058291B">
            <w:pPr>
              <w:pStyle w:val="pnoindent"/>
              <w:shd w:val="clear" w:color="auto" w:fill="FFFFFF"/>
              <w:spacing w:before="0" w:beforeAutospacing="0" w:after="0" w:afterAutospacing="0" w:line="276" w:lineRule="auto"/>
              <w:jc w:val="center"/>
              <w:rPr>
                <w:rFonts w:eastAsia="Calibri"/>
                <w:color w:val="000000"/>
              </w:rPr>
            </w:pPr>
            <w:r w:rsidRPr="0058291B">
              <w:rPr>
                <w:rFonts w:eastAsia="Calibri"/>
                <w:color w:val="000000"/>
                <w:lang w:val="en-US"/>
              </w:rPr>
              <w:t>Ti</w:t>
            </w:r>
          </w:p>
        </w:tc>
        <w:tc>
          <w:tcPr>
            <w:tcW w:w="1701" w:type="dxa"/>
          </w:tcPr>
          <w:p w:rsidR="00355CA2" w:rsidRPr="0058291B" w:rsidRDefault="005D35A1" w:rsidP="0058291B">
            <w:pPr>
              <w:pStyle w:val="pnoindent"/>
              <w:shd w:val="clear" w:color="auto" w:fill="FFFFFF"/>
              <w:spacing w:before="0" w:beforeAutospacing="0" w:after="0" w:afterAutospacing="0" w:line="276" w:lineRule="auto"/>
              <w:jc w:val="center"/>
              <w:rPr>
                <w:rFonts w:eastAsia="Calibri"/>
                <w:color w:val="000000"/>
              </w:rPr>
            </w:pPr>
            <w:r w:rsidRPr="0058291B">
              <w:rPr>
                <w:color w:val="000000"/>
              </w:rPr>
              <w:t>0,35</w:t>
            </w:r>
          </w:p>
        </w:tc>
        <w:tc>
          <w:tcPr>
            <w:tcW w:w="2127" w:type="dxa"/>
            <w:shd w:val="clear" w:color="auto" w:fill="auto"/>
            <w:vAlign w:val="center"/>
          </w:tcPr>
          <w:p w:rsidR="00355CA2" w:rsidRPr="0058291B" w:rsidRDefault="00355CA2" w:rsidP="0058291B">
            <w:pPr>
              <w:pStyle w:val="pnoindent"/>
              <w:shd w:val="clear" w:color="auto" w:fill="FFFFFF"/>
              <w:spacing w:before="0" w:beforeAutospacing="0" w:after="0" w:afterAutospacing="0" w:line="276" w:lineRule="auto"/>
              <w:jc w:val="center"/>
              <w:rPr>
                <w:rFonts w:eastAsia="Calibri"/>
                <w:color w:val="000000"/>
              </w:rPr>
            </w:pPr>
            <w:r w:rsidRPr="0058291B">
              <w:rPr>
                <w:rFonts w:eastAsia="Calibri"/>
                <w:color w:val="000000"/>
              </w:rPr>
              <w:t>0.185</w:t>
            </w:r>
          </w:p>
        </w:tc>
        <w:tc>
          <w:tcPr>
            <w:tcW w:w="1984" w:type="dxa"/>
            <w:shd w:val="clear" w:color="auto" w:fill="auto"/>
            <w:vAlign w:val="center"/>
          </w:tcPr>
          <w:p w:rsidR="00355CA2" w:rsidRPr="0058291B" w:rsidRDefault="00355CA2" w:rsidP="0058291B">
            <w:pPr>
              <w:pStyle w:val="a7"/>
              <w:spacing w:before="0" w:beforeAutospacing="0" w:after="0" w:afterAutospacing="0" w:line="276" w:lineRule="auto"/>
              <w:jc w:val="center"/>
              <w:textAlignment w:val="bottom"/>
              <w:rPr>
                <w:rFonts w:eastAsia="Calibri"/>
              </w:rPr>
            </w:pPr>
            <w:r w:rsidRPr="0058291B">
              <w:rPr>
                <w:rFonts w:eastAsia="Calibri"/>
                <w:color w:val="000000"/>
                <w:kern w:val="24"/>
              </w:rPr>
              <w:t>5.53</w:t>
            </w:r>
          </w:p>
        </w:tc>
        <w:tc>
          <w:tcPr>
            <w:tcW w:w="2126" w:type="dxa"/>
            <w:shd w:val="clear" w:color="auto" w:fill="auto"/>
            <w:vAlign w:val="center"/>
          </w:tcPr>
          <w:p w:rsidR="00355CA2" w:rsidRPr="0058291B" w:rsidRDefault="00355CA2" w:rsidP="0058291B">
            <w:pPr>
              <w:pStyle w:val="a7"/>
              <w:spacing w:before="0" w:beforeAutospacing="0" w:after="0" w:afterAutospacing="0" w:line="276" w:lineRule="auto"/>
              <w:jc w:val="center"/>
              <w:textAlignment w:val="bottom"/>
              <w:rPr>
                <w:rFonts w:eastAsia="Calibri"/>
              </w:rPr>
            </w:pPr>
            <w:r w:rsidRPr="0058291B">
              <w:rPr>
                <w:rFonts w:eastAsia="Calibri"/>
                <w:color w:val="000000"/>
                <w:kern w:val="24"/>
              </w:rPr>
              <w:t>15.2</w:t>
            </w:r>
          </w:p>
        </w:tc>
      </w:tr>
      <w:tr w:rsidR="00355CA2" w:rsidRPr="0058291B" w:rsidTr="0058291B">
        <w:trPr>
          <w:trHeight w:val="454"/>
        </w:trPr>
        <w:tc>
          <w:tcPr>
            <w:tcW w:w="1134" w:type="dxa"/>
            <w:shd w:val="clear" w:color="auto" w:fill="auto"/>
            <w:vAlign w:val="center"/>
            <w:hideMark/>
          </w:tcPr>
          <w:p w:rsidR="00355CA2" w:rsidRPr="0058291B" w:rsidRDefault="00355CA2" w:rsidP="0058291B">
            <w:pPr>
              <w:pStyle w:val="pnoindent"/>
              <w:shd w:val="clear" w:color="auto" w:fill="FFFFFF"/>
              <w:spacing w:before="0" w:beforeAutospacing="0" w:after="0" w:afterAutospacing="0" w:line="276" w:lineRule="auto"/>
              <w:jc w:val="center"/>
              <w:rPr>
                <w:rFonts w:eastAsia="Calibri"/>
                <w:color w:val="000000"/>
              </w:rPr>
            </w:pPr>
            <w:r w:rsidRPr="0058291B">
              <w:rPr>
                <w:rFonts w:eastAsia="Calibri"/>
                <w:color w:val="000000"/>
                <w:lang w:val="en-US"/>
              </w:rPr>
              <w:t>W</w:t>
            </w:r>
          </w:p>
        </w:tc>
        <w:tc>
          <w:tcPr>
            <w:tcW w:w="1701" w:type="dxa"/>
          </w:tcPr>
          <w:p w:rsidR="00355CA2" w:rsidRPr="0058291B" w:rsidRDefault="005D35A1" w:rsidP="0058291B">
            <w:pPr>
              <w:pStyle w:val="pnoindent"/>
              <w:shd w:val="clear" w:color="auto" w:fill="FFFFFF"/>
              <w:spacing w:before="0" w:beforeAutospacing="0" w:after="0" w:afterAutospacing="0" w:line="276" w:lineRule="auto"/>
              <w:jc w:val="center"/>
              <w:rPr>
                <w:rFonts w:eastAsia="Calibri"/>
                <w:color w:val="000000"/>
              </w:rPr>
            </w:pPr>
            <w:r w:rsidRPr="0058291B">
              <w:rPr>
                <w:color w:val="000000"/>
              </w:rPr>
              <w:t>0,3</w:t>
            </w:r>
          </w:p>
        </w:tc>
        <w:tc>
          <w:tcPr>
            <w:tcW w:w="2127" w:type="dxa"/>
            <w:shd w:val="clear" w:color="auto" w:fill="auto"/>
            <w:vAlign w:val="center"/>
          </w:tcPr>
          <w:p w:rsidR="00355CA2" w:rsidRPr="0058291B" w:rsidRDefault="00355CA2" w:rsidP="0058291B">
            <w:pPr>
              <w:pStyle w:val="pnoindent"/>
              <w:shd w:val="clear" w:color="auto" w:fill="FFFFFF"/>
              <w:spacing w:before="0" w:beforeAutospacing="0" w:after="0" w:afterAutospacing="0" w:line="276" w:lineRule="auto"/>
              <w:jc w:val="center"/>
              <w:rPr>
                <w:rFonts w:eastAsia="Calibri"/>
                <w:color w:val="000000"/>
              </w:rPr>
            </w:pPr>
            <w:r w:rsidRPr="0058291B">
              <w:rPr>
                <w:rFonts w:eastAsia="Calibri"/>
                <w:color w:val="000000"/>
              </w:rPr>
              <w:t>0.42</w:t>
            </w:r>
            <w:r w:rsidRPr="0058291B">
              <w:rPr>
                <w:rFonts w:eastAsia="Calibri"/>
                <w:color w:val="000000"/>
                <w:lang w:val="en-US"/>
              </w:rPr>
              <w:t>2</w:t>
            </w:r>
          </w:p>
        </w:tc>
        <w:tc>
          <w:tcPr>
            <w:tcW w:w="1984" w:type="dxa"/>
            <w:shd w:val="clear" w:color="auto" w:fill="auto"/>
            <w:vAlign w:val="center"/>
          </w:tcPr>
          <w:p w:rsidR="00355CA2" w:rsidRPr="0058291B" w:rsidRDefault="00355CA2" w:rsidP="0058291B">
            <w:pPr>
              <w:pStyle w:val="a7"/>
              <w:spacing w:before="0" w:beforeAutospacing="0" w:after="0" w:afterAutospacing="0" w:line="276" w:lineRule="auto"/>
              <w:jc w:val="center"/>
              <w:textAlignment w:val="bottom"/>
              <w:rPr>
                <w:rFonts w:eastAsia="Calibri"/>
              </w:rPr>
            </w:pPr>
            <w:r w:rsidRPr="0058291B">
              <w:rPr>
                <w:rFonts w:eastAsia="Calibri"/>
                <w:color w:val="000000"/>
                <w:kern w:val="24"/>
              </w:rPr>
              <w:t>0.36</w:t>
            </w:r>
          </w:p>
        </w:tc>
        <w:tc>
          <w:tcPr>
            <w:tcW w:w="2126" w:type="dxa"/>
            <w:shd w:val="clear" w:color="auto" w:fill="auto"/>
            <w:vAlign w:val="center"/>
          </w:tcPr>
          <w:p w:rsidR="00355CA2" w:rsidRPr="0058291B" w:rsidRDefault="00355CA2" w:rsidP="0058291B">
            <w:pPr>
              <w:pStyle w:val="a7"/>
              <w:spacing w:before="0" w:beforeAutospacing="0" w:after="0" w:afterAutospacing="0" w:line="276" w:lineRule="auto"/>
              <w:jc w:val="center"/>
              <w:textAlignment w:val="bottom"/>
              <w:rPr>
                <w:rFonts w:eastAsia="Calibri"/>
              </w:rPr>
            </w:pPr>
            <w:r w:rsidRPr="0058291B">
              <w:rPr>
                <w:rFonts w:eastAsia="Calibri"/>
                <w:color w:val="000000"/>
                <w:kern w:val="24"/>
              </w:rPr>
              <w:t>0.80</w:t>
            </w:r>
          </w:p>
        </w:tc>
      </w:tr>
      <w:tr w:rsidR="00355CA2" w:rsidRPr="0058291B" w:rsidTr="0058291B">
        <w:trPr>
          <w:trHeight w:val="454"/>
        </w:trPr>
        <w:tc>
          <w:tcPr>
            <w:tcW w:w="1134" w:type="dxa"/>
            <w:shd w:val="clear" w:color="auto" w:fill="auto"/>
            <w:vAlign w:val="center"/>
            <w:hideMark/>
          </w:tcPr>
          <w:p w:rsidR="00355CA2" w:rsidRPr="0058291B" w:rsidRDefault="00355CA2" w:rsidP="0058291B">
            <w:pPr>
              <w:pStyle w:val="pnoindent"/>
              <w:shd w:val="clear" w:color="auto" w:fill="FFFFFF"/>
              <w:spacing w:before="0" w:beforeAutospacing="0" w:after="0" w:afterAutospacing="0" w:line="276" w:lineRule="auto"/>
              <w:jc w:val="center"/>
              <w:rPr>
                <w:rFonts w:eastAsia="Calibri"/>
                <w:color w:val="000000"/>
              </w:rPr>
            </w:pPr>
            <w:r w:rsidRPr="0058291B">
              <w:rPr>
                <w:rFonts w:eastAsia="Calibri"/>
                <w:color w:val="000000"/>
                <w:lang w:val="en-US"/>
              </w:rPr>
              <w:t>Co</w:t>
            </w:r>
          </w:p>
        </w:tc>
        <w:tc>
          <w:tcPr>
            <w:tcW w:w="1701" w:type="dxa"/>
          </w:tcPr>
          <w:p w:rsidR="00355CA2" w:rsidRPr="0058291B" w:rsidRDefault="005D35A1" w:rsidP="0058291B">
            <w:pPr>
              <w:pStyle w:val="pnoindent"/>
              <w:shd w:val="clear" w:color="auto" w:fill="FFFFFF"/>
              <w:spacing w:before="0" w:beforeAutospacing="0" w:after="0" w:afterAutospacing="0" w:line="276" w:lineRule="auto"/>
              <w:jc w:val="center"/>
              <w:rPr>
                <w:rFonts w:eastAsia="Calibri"/>
                <w:color w:val="000000"/>
              </w:rPr>
            </w:pPr>
            <w:r w:rsidRPr="0058291B">
              <w:rPr>
                <w:rFonts w:eastAsia="Calibri"/>
                <w:color w:val="000000"/>
              </w:rPr>
              <w:t>-</w:t>
            </w:r>
          </w:p>
        </w:tc>
        <w:tc>
          <w:tcPr>
            <w:tcW w:w="2127" w:type="dxa"/>
            <w:shd w:val="clear" w:color="auto" w:fill="auto"/>
            <w:vAlign w:val="center"/>
          </w:tcPr>
          <w:p w:rsidR="00355CA2" w:rsidRPr="0058291B" w:rsidRDefault="00355CA2" w:rsidP="0058291B">
            <w:pPr>
              <w:pStyle w:val="pnoindent"/>
              <w:shd w:val="clear" w:color="auto" w:fill="FFFFFF"/>
              <w:spacing w:before="0" w:beforeAutospacing="0" w:after="0" w:afterAutospacing="0" w:line="276" w:lineRule="auto"/>
              <w:jc w:val="center"/>
              <w:rPr>
                <w:rFonts w:eastAsia="Calibri"/>
                <w:color w:val="000000"/>
              </w:rPr>
            </w:pPr>
            <w:r w:rsidRPr="0058291B">
              <w:rPr>
                <w:rFonts w:eastAsia="Calibri"/>
                <w:color w:val="000000"/>
              </w:rPr>
              <w:t>0.060</w:t>
            </w:r>
          </w:p>
        </w:tc>
        <w:tc>
          <w:tcPr>
            <w:tcW w:w="1984" w:type="dxa"/>
            <w:shd w:val="clear" w:color="auto" w:fill="auto"/>
            <w:vAlign w:val="center"/>
          </w:tcPr>
          <w:p w:rsidR="00355CA2" w:rsidRPr="0058291B" w:rsidRDefault="00355CA2" w:rsidP="0058291B">
            <w:pPr>
              <w:pStyle w:val="a7"/>
              <w:spacing w:before="0" w:beforeAutospacing="0" w:after="0" w:afterAutospacing="0" w:line="276" w:lineRule="auto"/>
              <w:jc w:val="center"/>
              <w:textAlignment w:val="bottom"/>
              <w:rPr>
                <w:rFonts w:eastAsia="Calibri"/>
              </w:rPr>
            </w:pPr>
            <w:r w:rsidRPr="0058291B">
              <w:rPr>
                <w:rFonts w:eastAsia="Calibri"/>
                <w:color w:val="000000"/>
                <w:kern w:val="24"/>
              </w:rPr>
              <w:t>0.06</w:t>
            </w:r>
          </w:p>
        </w:tc>
        <w:tc>
          <w:tcPr>
            <w:tcW w:w="2126" w:type="dxa"/>
            <w:shd w:val="clear" w:color="auto" w:fill="auto"/>
            <w:vAlign w:val="center"/>
          </w:tcPr>
          <w:p w:rsidR="00355CA2" w:rsidRPr="0058291B" w:rsidRDefault="00355CA2" w:rsidP="0058291B">
            <w:pPr>
              <w:pStyle w:val="a7"/>
              <w:spacing w:before="0" w:beforeAutospacing="0" w:after="0" w:afterAutospacing="0" w:line="276" w:lineRule="auto"/>
              <w:jc w:val="center"/>
              <w:textAlignment w:val="bottom"/>
              <w:rPr>
                <w:rFonts w:eastAsia="Calibri"/>
              </w:rPr>
            </w:pPr>
            <w:r w:rsidRPr="0058291B">
              <w:rPr>
                <w:rFonts w:eastAsia="Calibri"/>
                <w:color w:val="000000"/>
                <w:kern w:val="24"/>
              </w:rPr>
              <w:t>0.06</w:t>
            </w:r>
          </w:p>
        </w:tc>
      </w:tr>
    </w:tbl>
    <w:p w:rsidR="00355CA2" w:rsidRPr="005676AE" w:rsidRDefault="005D35A1" w:rsidP="0058291B">
      <w:pPr>
        <w:pStyle w:val="BodyL"/>
        <w:spacing w:line="276" w:lineRule="auto"/>
        <w:ind w:firstLine="0"/>
        <w:rPr>
          <w:szCs w:val="24"/>
        </w:rPr>
      </w:pPr>
      <w:r w:rsidRPr="005676AE">
        <w:rPr>
          <w:szCs w:val="24"/>
        </w:rPr>
        <w:t>* номинальный состав</w:t>
      </w:r>
    </w:p>
    <w:p w:rsidR="0058291B" w:rsidRDefault="0058291B" w:rsidP="00A34F9B">
      <w:pPr>
        <w:spacing w:after="0" w:line="360" w:lineRule="auto"/>
        <w:ind w:firstLine="709"/>
        <w:jc w:val="both"/>
        <w:rPr>
          <w:rFonts w:ascii="Times New Roman" w:hAnsi="Times New Roman" w:cs="Times New Roman"/>
          <w:sz w:val="28"/>
          <w:szCs w:val="28"/>
        </w:rPr>
      </w:pPr>
    </w:p>
    <w:p w:rsidR="00197905" w:rsidRPr="00A34F9B" w:rsidRDefault="00840633" w:rsidP="00A34F9B">
      <w:pPr>
        <w:spacing w:after="0" w:line="360" w:lineRule="auto"/>
        <w:ind w:firstLine="709"/>
        <w:jc w:val="both"/>
        <w:rPr>
          <w:rFonts w:ascii="Times New Roman" w:hAnsi="Times New Roman" w:cs="Times New Roman"/>
          <w:sz w:val="28"/>
          <w:szCs w:val="28"/>
        </w:rPr>
      </w:pPr>
      <w:r w:rsidRPr="00A34F9B">
        <w:rPr>
          <w:rFonts w:ascii="Times New Roman" w:hAnsi="Times New Roman" w:cs="Times New Roman"/>
          <w:sz w:val="28"/>
          <w:szCs w:val="28"/>
        </w:rPr>
        <w:t>Атомно-зондовые исследования</w:t>
      </w:r>
      <w:r w:rsidR="00197905" w:rsidRPr="00A34F9B">
        <w:rPr>
          <w:rFonts w:ascii="Times New Roman" w:hAnsi="Times New Roman" w:cs="Times New Roman"/>
          <w:sz w:val="28"/>
          <w:szCs w:val="28"/>
        </w:rPr>
        <w:t xml:space="preserve"> ДУО стали обнаружили наноразмерные кластеры, преимущественно обогащенные относительно матрицы по V, Y, Ti, O и Cr</w:t>
      </w:r>
      <w:r w:rsidRPr="00A34F9B">
        <w:rPr>
          <w:rFonts w:ascii="Times New Roman" w:hAnsi="Times New Roman" w:cs="Times New Roman"/>
          <w:sz w:val="28"/>
          <w:szCs w:val="28"/>
        </w:rPr>
        <w:t xml:space="preserve"> (см, рисунок 4 и таблицу 2). На рисунке 4</w:t>
      </w:r>
      <w:r w:rsidR="00197905" w:rsidRPr="00A34F9B">
        <w:rPr>
          <w:rFonts w:ascii="Times New Roman" w:hAnsi="Times New Roman" w:cs="Times New Roman"/>
          <w:sz w:val="28"/>
          <w:szCs w:val="28"/>
        </w:rPr>
        <w:t xml:space="preserve"> представлены характерные атомные карты одного из исследованных образцов. </w:t>
      </w:r>
    </w:p>
    <w:p w:rsidR="00355CA2" w:rsidRPr="00A34F9B" w:rsidRDefault="00355CA2" w:rsidP="0073016D">
      <w:pPr>
        <w:spacing w:after="0" w:line="360" w:lineRule="auto"/>
        <w:jc w:val="center"/>
        <w:rPr>
          <w:rFonts w:ascii="Times New Roman" w:hAnsi="Times New Roman" w:cs="Times New Roman"/>
          <w:sz w:val="28"/>
          <w:szCs w:val="28"/>
        </w:rPr>
      </w:pPr>
      <w:r w:rsidRPr="005676AE">
        <w:rPr>
          <w:noProof/>
          <w:sz w:val="28"/>
          <w:szCs w:val="28"/>
          <w:lang w:eastAsia="ru-RU"/>
        </w:rPr>
        <w:lastRenderedPageBreak/>
        <w:drawing>
          <wp:inline distT="0" distB="0" distL="0" distR="0" wp14:anchorId="51F0E923" wp14:editId="222CBDB5">
            <wp:extent cx="4032000" cy="4197276"/>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2000" cy="4197276"/>
                    </a:xfrm>
                    <a:prstGeom prst="rect">
                      <a:avLst/>
                    </a:prstGeom>
                    <a:noFill/>
                    <a:ln>
                      <a:noFill/>
                    </a:ln>
                  </pic:spPr>
                </pic:pic>
              </a:graphicData>
            </a:graphic>
          </wp:inline>
        </w:drawing>
      </w:r>
    </w:p>
    <w:p w:rsidR="00197905" w:rsidRPr="005676AE" w:rsidRDefault="005560C8" w:rsidP="0058291B">
      <w:pPr>
        <w:spacing w:after="0" w:line="360" w:lineRule="auto"/>
        <w:jc w:val="center"/>
        <w:rPr>
          <w:rFonts w:ascii="Times New Roman" w:hAnsi="Times New Roman" w:cs="Times New Roman"/>
          <w:sz w:val="24"/>
          <w:szCs w:val="28"/>
        </w:rPr>
      </w:pPr>
      <w:r w:rsidRPr="005676AE">
        <w:rPr>
          <w:rFonts w:ascii="Times New Roman" w:hAnsi="Times New Roman" w:cs="Times New Roman"/>
          <w:sz w:val="24"/>
          <w:szCs w:val="28"/>
        </w:rPr>
        <w:t>Рис.</w:t>
      </w:r>
      <w:r w:rsidR="00840633" w:rsidRPr="005676AE">
        <w:rPr>
          <w:rFonts w:ascii="Times New Roman" w:hAnsi="Times New Roman" w:cs="Times New Roman"/>
          <w:sz w:val="24"/>
          <w:szCs w:val="28"/>
        </w:rPr>
        <w:t xml:space="preserve"> 4</w:t>
      </w:r>
      <w:r w:rsidR="00197905" w:rsidRPr="005676AE">
        <w:rPr>
          <w:rFonts w:ascii="Times New Roman" w:hAnsi="Times New Roman" w:cs="Times New Roman"/>
          <w:sz w:val="24"/>
          <w:szCs w:val="28"/>
        </w:rPr>
        <w:t xml:space="preserve">  – </w:t>
      </w:r>
      <w:r w:rsidR="00355CA2" w:rsidRPr="005676AE">
        <w:rPr>
          <w:rFonts w:ascii="Times New Roman" w:hAnsi="Times New Roman" w:cs="Times New Roman"/>
          <w:sz w:val="24"/>
          <w:szCs w:val="28"/>
        </w:rPr>
        <w:t>Атомная карта распределения ряда элементов в одном из исследованных</w:t>
      </w:r>
      <w:r w:rsidR="002E5795" w:rsidRPr="005676AE">
        <w:rPr>
          <w:rFonts w:ascii="Times New Roman" w:hAnsi="Times New Roman" w:cs="Times New Roman"/>
          <w:sz w:val="24"/>
          <w:szCs w:val="28"/>
        </w:rPr>
        <w:t xml:space="preserve"> объемов</w:t>
      </w:r>
      <w:r w:rsidR="00355CA2" w:rsidRPr="005676AE">
        <w:rPr>
          <w:rFonts w:ascii="Times New Roman" w:hAnsi="Times New Roman" w:cs="Times New Roman"/>
          <w:sz w:val="24"/>
          <w:szCs w:val="28"/>
        </w:rPr>
        <w:t xml:space="preserve"> стали </w:t>
      </w:r>
      <w:r w:rsidR="004A0E52" w:rsidRPr="005676AE">
        <w:rPr>
          <w:rFonts w:ascii="Times New Roman" w:hAnsi="Times New Roman" w:cs="Times New Roman"/>
          <w:sz w:val="24"/>
          <w:szCs w:val="28"/>
        </w:rPr>
        <w:t>ODS 12Cr</w:t>
      </w:r>
    </w:p>
    <w:p w:rsidR="00197905" w:rsidRPr="00A34F9B" w:rsidRDefault="00197905" w:rsidP="00A34F9B">
      <w:pPr>
        <w:spacing w:after="0" w:line="360" w:lineRule="auto"/>
        <w:ind w:firstLine="709"/>
        <w:jc w:val="both"/>
        <w:rPr>
          <w:rFonts w:ascii="Times New Roman" w:hAnsi="Times New Roman" w:cs="Times New Roman"/>
          <w:sz w:val="28"/>
          <w:szCs w:val="28"/>
        </w:rPr>
      </w:pPr>
    </w:p>
    <w:p w:rsidR="00197905" w:rsidRPr="00A34F9B" w:rsidRDefault="00197905" w:rsidP="00A34F9B">
      <w:pPr>
        <w:spacing w:after="0" w:line="360" w:lineRule="auto"/>
        <w:ind w:firstLine="709"/>
        <w:jc w:val="both"/>
        <w:rPr>
          <w:rFonts w:ascii="Times New Roman" w:hAnsi="Times New Roman" w:cs="Times New Roman"/>
          <w:sz w:val="28"/>
          <w:szCs w:val="28"/>
        </w:rPr>
      </w:pPr>
      <w:r w:rsidRPr="00A34F9B">
        <w:rPr>
          <w:rFonts w:ascii="Times New Roman" w:hAnsi="Times New Roman" w:cs="Times New Roman"/>
          <w:sz w:val="28"/>
          <w:szCs w:val="28"/>
        </w:rPr>
        <w:t>Средний размер кластеров составил ~ 4 нм с объемной плотностью ~10</w:t>
      </w:r>
      <w:r w:rsidRPr="00A34F9B">
        <w:rPr>
          <w:rFonts w:ascii="Times New Roman" w:hAnsi="Times New Roman" w:cs="Times New Roman"/>
          <w:sz w:val="28"/>
          <w:szCs w:val="28"/>
          <w:vertAlign w:val="superscript"/>
        </w:rPr>
        <w:t>23</w:t>
      </w:r>
      <w:r w:rsidRPr="00A34F9B">
        <w:rPr>
          <w:rFonts w:ascii="Times New Roman" w:hAnsi="Times New Roman" w:cs="Times New Roman"/>
          <w:sz w:val="28"/>
          <w:szCs w:val="28"/>
        </w:rPr>
        <w:t xml:space="preserve"> м</w:t>
      </w:r>
      <w:r w:rsidRPr="00A34F9B">
        <w:rPr>
          <w:rFonts w:ascii="Times New Roman" w:hAnsi="Times New Roman" w:cs="Times New Roman"/>
          <w:sz w:val="28"/>
          <w:szCs w:val="28"/>
          <w:vertAlign w:val="superscript"/>
        </w:rPr>
        <w:t>-3</w:t>
      </w:r>
      <w:r w:rsidRPr="00A34F9B">
        <w:rPr>
          <w:rFonts w:ascii="Times New Roman" w:hAnsi="Times New Roman" w:cs="Times New Roman"/>
          <w:sz w:val="28"/>
          <w:szCs w:val="28"/>
        </w:rPr>
        <w:t>. Обогащение кластеров относительно ма</w:t>
      </w:r>
      <w:r w:rsidR="00840633" w:rsidRPr="00A34F9B">
        <w:rPr>
          <w:rFonts w:ascii="Times New Roman" w:hAnsi="Times New Roman" w:cs="Times New Roman"/>
          <w:sz w:val="28"/>
          <w:szCs w:val="28"/>
        </w:rPr>
        <w:t>трицы представлено на рисунке 5.</w:t>
      </w:r>
    </w:p>
    <w:p w:rsidR="00F35D18" w:rsidRPr="00A34F9B" w:rsidRDefault="0058291B" w:rsidP="00A34F9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F35D18" w:rsidRPr="00A34F9B">
        <w:rPr>
          <w:rFonts w:ascii="Times New Roman" w:hAnsi="Times New Roman" w:cs="Times New Roman"/>
          <w:sz w:val="28"/>
          <w:szCs w:val="28"/>
        </w:rPr>
        <w:t>одном из объемов была обнаружена атмосфера Коттрелла, преимущественно обогащенная элементами, входящими в наноразмерные ок</w:t>
      </w:r>
      <w:r>
        <w:rPr>
          <w:rFonts w:ascii="Times New Roman" w:hAnsi="Times New Roman" w:cs="Times New Roman"/>
          <w:sz w:val="28"/>
          <w:szCs w:val="28"/>
        </w:rPr>
        <w:t xml:space="preserve">сиды и кластеры: O, Y и </w:t>
      </w:r>
      <w:proofErr w:type="spellStart"/>
      <w:r>
        <w:rPr>
          <w:rFonts w:ascii="Times New Roman" w:hAnsi="Times New Roman" w:cs="Times New Roman"/>
          <w:sz w:val="28"/>
          <w:szCs w:val="28"/>
        </w:rPr>
        <w:t>Ti</w:t>
      </w:r>
      <w:proofErr w:type="spellEnd"/>
      <w:r>
        <w:rPr>
          <w:rFonts w:ascii="Times New Roman" w:hAnsi="Times New Roman" w:cs="Times New Roman"/>
          <w:sz w:val="28"/>
          <w:szCs w:val="28"/>
        </w:rPr>
        <w:t xml:space="preserve"> (см.</w:t>
      </w:r>
      <w:r w:rsidR="00F35D18" w:rsidRPr="00A34F9B">
        <w:rPr>
          <w:rFonts w:ascii="Times New Roman" w:hAnsi="Times New Roman" w:cs="Times New Roman"/>
          <w:sz w:val="28"/>
          <w:szCs w:val="28"/>
        </w:rPr>
        <w:t xml:space="preserve"> таблицу 2). </w:t>
      </w:r>
    </w:p>
    <w:p w:rsidR="00197905" w:rsidRPr="00A34F9B" w:rsidRDefault="00197905" w:rsidP="00A34F9B">
      <w:pPr>
        <w:spacing w:after="0" w:line="360" w:lineRule="auto"/>
        <w:ind w:firstLine="709"/>
        <w:jc w:val="both"/>
        <w:rPr>
          <w:rFonts w:ascii="Times New Roman" w:hAnsi="Times New Roman" w:cs="Times New Roman"/>
          <w:sz w:val="28"/>
          <w:szCs w:val="28"/>
        </w:rPr>
      </w:pPr>
    </w:p>
    <w:p w:rsidR="00197905" w:rsidRPr="005676AE" w:rsidRDefault="00F35D18" w:rsidP="0058291B">
      <w:pPr>
        <w:spacing w:after="0" w:line="360" w:lineRule="auto"/>
        <w:jc w:val="center"/>
        <w:rPr>
          <w:sz w:val="28"/>
          <w:szCs w:val="28"/>
        </w:rPr>
      </w:pPr>
      <w:r w:rsidRPr="005676AE">
        <w:rPr>
          <w:noProof/>
          <w:sz w:val="28"/>
          <w:szCs w:val="28"/>
          <w:lang w:eastAsia="ru-RU"/>
        </w:rPr>
        <w:lastRenderedPageBreak/>
        <w:drawing>
          <wp:inline distT="0" distB="0" distL="0" distR="0" wp14:anchorId="523E1012" wp14:editId="31FB6153">
            <wp:extent cx="5294258" cy="3790950"/>
            <wp:effectExtent l="19050" t="0" r="1642" b="0"/>
            <wp:docPr id="5" name="Рисунок 3" descr="H:\Текст-1\Конференции\ВИАМ\TestMat\Untitl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Текст-1\Конференции\ВИАМ\TestMat\Untitled-2.jpg"/>
                    <pic:cNvPicPr>
                      <a:picLocks noChangeAspect="1" noChangeArrowheads="1"/>
                    </pic:cNvPicPr>
                  </pic:nvPicPr>
                  <pic:blipFill>
                    <a:blip r:embed="rId14" cstate="print"/>
                    <a:srcRect/>
                    <a:stretch>
                      <a:fillRect/>
                    </a:stretch>
                  </pic:blipFill>
                  <pic:spPr bwMode="auto">
                    <a:xfrm>
                      <a:off x="0" y="0"/>
                      <a:ext cx="5294258" cy="3790950"/>
                    </a:xfrm>
                    <a:prstGeom prst="rect">
                      <a:avLst/>
                    </a:prstGeom>
                    <a:noFill/>
                    <a:ln w="9525">
                      <a:noFill/>
                      <a:miter lim="800000"/>
                      <a:headEnd/>
                      <a:tailEnd/>
                    </a:ln>
                  </pic:spPr>
                </pic:pic>
              </a:graphicData>
            </a:graphic>
          </wp:inline>
        </w:drawing>
      </w:r>
    </w:p>
    <w:p w:rsidR="00197905" w:rsidRPr="005676AE" w:rsidRDefault="005560C8" w:rsidP="0058291B">
      <w:pPr>
        <w:spacing w:after="0" w:line="360" w:lineRule="auto"/>
        <w:jc w:val="center"/>
        <w:rPr>
          <w:rFonts w:ascii="Times New Roman" w:hAnsi="Times New Roman" w:cs="Times New Roman"/>
          <w:sz w:val="24"/>
          <w:szCs w:val="28"/>
        </w:rPr>
      </w:pPr>
      <w:r w:rsidRPr="0058291B">
        <w:rPr>
          <w:rFonts w:ascii="Times New Roman" w:hAnsi="Times New Roman" w:cs="Times New Roman"/>
          <w:sz w:val="24"/>
          <w:szCs w:val="28"/>
        </w:rPr>
        <w:t>Рис.</w:t>
      </w:r>
      <w:r w:rsidR="00840633" w:rsidRPr="005676AE">
        <w:rPr>
          <w:rFonts w:ascii="Times New Roman" w:hAnsi="Times New Roman" w:cs="Times New Roman"/>
          <w:sz w:val="24"/>
          <w:szCs w:val="28"/>
        </w:rPr>
        <w:t xml:space="preserve"> 5</w:t>
      </w:r>
      <w:r w:rsidR="00197905" w:rsidRPr="005676AE">
        <w:rPr>
          <w:rFonts w:ascii="Times New Roman" w:hAnsi="Times New Roman" w:cs="Times New Roman"/>
          <w:sz w:val="24"/>
          <w:szCs w:val="28"/>
        </w:rPr>
        <w:t xml:space="preserve"> </w:t>
      </w:r>
      <w:r w:rsidR="0058291B" w:rsidRPr="0058291B">
        <w:rPr>
          <w:rFonts w:ascii="Times New Roman" w:hAnsi="Times New Roman" w:cs="Times New Roman"/>
          <w:sz w:val="24"/>
          <w:szCs w:val="28"/>
        </w:rPr>
        <w:t>–</w:t>
      </w:r>
      <w:r w:rsidR="00197905" w:rsidRPr="005676AE">
        <w:rPr>
          <w:rFonts w:ascii="Times New Roman" w:hAnsi="Times New Roman" w:cs="Times New Roman"/>
          <w:sz w:val="24"/>
          <w:szCs w:val="28"/>
        </w:rPr>
        <w:t xml:space="preserve"> Гистограмма обогащения кластеров относительно матрицы в исходном состоянии стали </w:t>
      </w:r>
      <w:r w:rsidR="004A0E52" w:rsidRPr="005676AE">
        <w:rPr>
          <w:rFonts w:ascii="Times New Roman" w:hAnsi="Times New Roman" w:cs="Times New Roman"/>
          <w:sz w:val="24"/>
          <w:szCs w:val="28"/>
        </w:rPr>
        <w:t>ODS 12Cr</w:t>
      </w:r>
    </w:p>
    <w:p w:rsidR="0003457E" w:rsidRPr="005676AE" w:rsidRDefault="0003457E" w:rsidP="0058291B">
      <w:pPr>
        <w:spacing w:after="0" w:line="360" w:lineRule="auto"/>
        <w:jc w:val="center"/>
        <w:rPr>
          <w:rFonts w:ascii="Times New Roman" w:hAnsi="Times New Roman" w:cs="Times New Roman"/>
          <w:sz w:val="24"/>
          <w:szCs w:val="28"/>
        </w:rPr>
      </w:pPr>
    </w:p>
    <w:p w:rsidR="00197905" w:rsidRPr="00A34F9B" w:rsidRDefault="007D68D6" w:rsidP="00A34F9B">
      <w:pPr>
        <w:spacing w:after="0" w:line="360" w:lineRule="auto"/>
        <w:ind w:firstLine="709"/>
        <w:jc w:val="both"/>
        <w:rPr>
          <w:rFonts w:ascii="Times New Roman" w:hAnsi="Times New Roman" w:cs="Times New Roman"/>
          <w:sz w:val="28"/>
          <w:szCs w:val="28"/>
        </w:rPr>
      </w:pPr>
      <w:r w:rsidRPr="00A34F9B">
        <w:rPr>
          <w:rFonts w:ascii="Times New Roman" w:hAnsi="Times New Roman" w:cs="Times New Roman"/>
          <w:sz w:val="28"/>
          <w:szCs w:val="28"/>
        </w:rPr>
        <w:t xml:space="preserve">Обнаруженные кластеры в дисперсно-упрочненной оксидами стали </w:t>
      </w:r>
      <w:r w:rsidRPr="00A34F9B">
        <w:rPr>
          <w:rFonts w:ascii="Times New Roman" w:hAnsi="Times New Roman" w:cs="Times New Roman"/>
          <w:sz w:val="28"/>
          <w:szCs w:val="28"/>
          <w:lang w:val="en-US"/>
        </w:rPr>
        <w:t>ODS</w:t>
      </w:r>
      <w:r w:rsidRPr="00A34F9B">
        <w:rPr>
          <w:rFonts w:ascii="Times New Roman" w:hAnsi="Times New Roman" w:cs="Times New Roman"/>
          <w:sz w:val="28"/>
          <w:szCs w:val="28"/>
        </w:rPr>
        <w:t xml:space="preserve"> 12</w:t>
      </w:r>
      <w:r w:rsidRPr="00A34F9B">
        <w:rPr>
          <w:rFonts w:ascii="Times New Roman" w:hAnsi="Times New Roman" w:cs="Times New Roman"/>
          <w:sz w:val="28"/>
          <w:szCs w:val="28"/>
          <w:lang w:val="en-US"/>
        </w:rPr>
        <w:t>Cr</w:t>
      </w:r>
      <w:r w:rsidRPr="00A34F9B">
        <w:rPr>
          <w:rFonts w:ascii="Times New Roman" w:hAnsi="Times New Roman" w:cs="Times New Roman"/>
          <w:sz w:val="28"/>
          <w:szCs w:val="28"/>
        </w:rPr>
        <w:t xml:space="preserve"> характерны для </w:t>
      </w:r>
      <w:r w:rsidR="008E4899" w:rsidRPr="00A34F9B">
        <w:rPr>
          <w:rFonts w:ascii="Times New Roman" w:hAnsi="Times New Roman" w:cs="Times New Roman"/>
          <w:sz w:val="28"/>
          <w:szCs w:val="28"/>
        </w:rPr>
        <w:t>ДУО</w:t>
      </w:r>
      <w:r w:rsidRPr="00A34F9B">
        <w:rPr>
          <w:rFonts w:ascii="Times New Roman" w:hAnsi="Times New Roman" w:cs="Times New Roman"/>
          <w:sz w:val="28"/>
          <w:szCs w:val="28"/>
        </w:rPr>
        <w:t xml:space="preserve"> сталей (</w:t>
      </w:r>
      <w:proofErr w:type="gramStart"/>
      <w:r w:rsidRPr="00A34F9B">
        <w:rPr>
          <w:rFonts w:ascii="Times New Roman" w:hAnsi="Times New Roman" w:cs="Times New Roman"/>
          <w:sz w:val="28"/>
          <w:szCs w:val="28"/>
        </w:rPr>
        <w:t>см</w:t>
      </w:r>
      <w:proofErr w:type="gramEnd"/>
      <w:r w:rsidRPr="00A34F9B">
        <w:rPr>
          <w:rFonts w:ascii="Times New Roman" w:hAnsi="Times New Roman" w:cs="Times New Roman"/>
          <w:sz w:val="28"/>
          <w:szCs w:val="28"/>
        </w:rPr>
        <w:t>, например [</w:t>
      </w:r>
      <w:r w:rsidR="00502F58" w:rsidRPr="00A34F9B">
        <w:rPr>
          <w:rFonts w:ascii="Times New Roman" w:hAnsi="Times New Roman" w:cs="Times New Roman"/>
          <w:sz w:val="28"/>
          <w:szCs w:val="28"/>
        </w:rPr>
        <w:t>8</w:t>
      </w:r>
      <w:r w:rsidRPr="00A34F9B">
        <w:rPr>
          <w:rFonts w:ascii="Times New Roman" w:hAnsi="Times New Roman" w:cs="Times New Roman"/>
          <w:sz w:val="28"/>
          <w:szCs w:val="28"/>
        </w:rPr>
        <w:t xml:space="preserve">, </w:t>
      </w:r>
      <w:r w:rsidR="00502F58" w:rsidRPr="00A34F9B">
        <w:rPr>
          <w:rFonts w:ascii="Times New Roman" w:hAnsi="Times New Roman" w:cs="Times New Roman"/>
          <w:sz w:val="28"/>
          <w:szCs w:val="28"/>
        </w:rPr>
        <w:t>9</w:t>
      </w:r>
      <w:r w:rsidRPr="00A34F9B">
        <w:rPr>
          <w:rFonts w:ascii="Times New Roman" w:hAnsi="Times New Roman" w:cs="Times New Roman"/>
          <w:sz w:val="28"/>
          <w:szCs w:val="28"/>
        </w:rPr>
        <w:t xml:space="preserve">]). </w:t>
      </w:r>
      <w:r w:rsidR="004B2D70" w:rsidRPr="00A34F9B">
        <w:rPr>
          <w:rFonts w:ascii="Times New Roman" w:hAnsi="Times New Roman" w:cs="Times New Roman"/>
          <w:sz w:val="28"/>
          <w:szCs w:val="28"/>
        </w:rPr>
        <w:t xml:space="preserve">В стали </w:t>
      </w:r>
      <w:r w:rsidR="004B2D70" w:rsidRPr="00A34F9B">
        <w:rPr>
          <w:rFonts w:ascii="Times New Roman" w:hAnsi="Times New Roman" w:cs="Times New Roman"/>
          <w:sz w:val="28"/>
          <w:szCs w:val="28"/>
          <w:lang w:val="en-US"/>
        </w:rPr>
        <w:t>ODS</w:t>
      </w:r>
      <w:r w:rsidR="004B2D70" w:rsidRPr="00A34F9B">
        <w:rPr>
          <w:rFonts w:ascii="Times New Roman" w:hAnsi="Times New Roman" w:cs="Times New Roman"/>
          <w:sz w:val="28"/>
          <w:szCs w:val="28"/>
        </w:rPr>
        <w:t xml:space="preserve"> </w:t>
      </w:r>
      <w:r w:rsidR="004B2D70" w:rsidRPr="00A34F9B">
        <w:rPr>
          <w:rFonts w:ascii="Times New Roman" w:hAnsi="Times New Roman" w:cs="Times New Roman"/>
          <w:sz w:val="28"/>
          <w:szCs w:val="28"/>
          <w:lang w:val="en-US"/>
        </w:rPr>
        <w:t>Eurofer</w:t>
      </w:r>
      <w:r w:rsidR="004B2D70" w:rsidRPr="00A34F9B">
        <w:rPr>
          <w:rFonts w:ascii="Times New Roman" w:hAnsi="Times New Roman" w:cs="Times New Roman"/>
          <w:sz w:val="28"/>
          <w:szCs w:val="28"/>
        </w:rPr>
        <w:t xml:space="preserve">, легированной ванадием, кластеры обогащены </w:t>
      </w:r>
      <w:r w:rsidR="004B2D70" w:rsidRPr="00A34F9B">
        <w:rPr>
          <w:rFonts w:ascii="Times New Roman" w:hAnsi="Times New Roman" w:cs="Times New Roman"/>
          <w:sz w:val="28"/>
          <w:szCs w:val="28"/>
          <w:lang w:val="en-US"/>
        </w:rPr>
        <w:t>V</w:t>
      </w:r>
      <w:r w:rsidR="004B2D70" w:rsidRPr="00A34F9B">
        <w:rPr>
          <w:rFonts w:ascii="Times New Roman" w:hAnsi="Times New Roman" w:cs="Times New Roman"/>
          <w:sz w:val="28"/>
          <w:szCs w:val="28"/>
        </w:rPr>
        <w:t xml:space="preserve">, </w:t>
      </w:r>
      <w:r w:rsidR="004B2D70" w:rsidRPr="00A34F9B">
        <w:rPr>
          <w:rFonts w:ascii="Times New Roman" w:hAnsi="Times New Roman" w:cs="Times New Roman"/>
          <w:sz w:val="28"/>
          <w:szCs w:val="28"/>
          <w:lang w:val="en-US"/>
        </w:rPr>
        <w:t>N</w:t>
      </w:r>
      <w:r w:rsidR="004B2D70" w:rsidRPr="00A34F9B">
        <w:rPr>
          <w:rFonts w:ascii="Times New Roman" w:hAnsi="Times New Roman" w:cs="Times New Roman"/>
          <w:sz w:val="28"/>
          <w:szCs w:val="28"/>
        </w:rPr>
        <w:t xml:space="preserve">, </w:t>
      </w:r>
      <w:r w:rsidR="004B2D70" w:rsidRPr="00A34F9B">
        <w:rPr>
          <w:rFonts w:ascii="Times New Roman" w:hAnsi="Times New Roman" w:cs="Times New Roman"/>
          <w:sz w:val="28"/>
          <w:szCs w:val="28"/>
          <w:lang w:val="en-US"/>
        </w:rPr>
        <w:t>O</w:t>
      </w:r>
      <w:r w:rsidR="004B2D70" w:rsidRPr="00A34F9B">
        <w:rPr>
          <w:rFonts w:ascii="Times New Roman" w:hAnsi="Times New Roman" w:cs="Times New Roman"/>
          <w:sz w:val="28"/>
          <w:szCs w:val="28"/>
        </w:rPr>
        <w:t xml:space="preserve"> и </w:t>
      </w:r>
      <w:r w:rsidR="004B2D70" w:rsidRPr="00A34F9B">
        <w:rPr>
          <w:rFonts w:ascii="Times New Roman" w:hAnsi="Times New Roman" w:cs="Times New Roman"/>
          <w:sz w:val="28"/>
          <w:szCs w:val="28"/>
          <w:lang w:val="en-US"/>
        </w:rPr>
        <w:t>Y</w:t>
      </w:r>
      <w:r w:rsidR="004B2D70" w:rsidRPr="00A34F9B">
        <w:rPr>
          <w:rFonts w:ascii="Times New Roman" w:hAnsi="Times New Roman" w:cs="Times New Roman"/>
          <w:sz w:val="28"/>
          <w:szCs w:val="28"/>
        </w:rPr>
        <w:t xml:space="preserve">, </w:t>
      </w:r>
      <w:r w:rsidR="004B2D70" w:rsidRPr="00A34F9B">
        <w:rPr>
          <w:rFonts w:ascii="Times New Roman" w:hAnsi="Times New Roman" w:cs="Times New Roman"/>
          <w:sz w:val="28"/>
          <w:szCs w:val="28"/>
          <w:lang w:val="en-US"/>
        </w:rPr>
        <w:t>a</w:t>
      </w:r>
      <w:r w:rsidR="004B2D70" w:rsidRPr="00A34F9B">
        <w:rPr>
          <w:rFonts w:ascii="Times New Roman" w:hAnsi="Times New Roman" w:cs="Times New Roman"/>
          <w:sz w:val="28"/>
          <w:szCs w:val="28"/>
        </w:rPr>
        <w:t xml:space="preserve"> в сталях с добавками титана, кластеры обогащены </w:t>
      </w:r>
      <w:r w:rsidR="004B2D70" w:rsidRPr="00A34F9B">
        <w:rPr>
          <w:rFonts w:ascii="Times New Roman" w:hAnsi="Times New Roman" w:cs="Times New Roman"/>
          <w:sz w:val="28"/>
          <w:szCs w:val="28"/>
          <w:lang w:val="en-US"/>
        </w:rPr>
        <w:t>Ti</w:t>
      </w:r>
      <w:r w:rsidR="004B2D70" w:rsidRPr="00A34F9B">
        <w:rPr>
          <w:rFonts w:ascii="Times New Roman" w:hAnsi="Times New Roman" w:cs="Times New Roman"/>
          <w:sz w:val="28"/>
          <w:szCs w:val="28"/>
        </w:rPr>
        <w:t xml:space="preserve">, </w:t>
      </w:r>
      <w:r w:rsidR="004B2D70" w:rsidRPr="00A34F9B">
        <w:rPr>
          <w:rFonts w:ascii="Times New Roman" w:hAnsi="Times New Roman" w:cs="Times New Roman"/>
          <w:sz w:val="28"/>
          <w:szCs w:val="28"/>
          <w:lang w:val="en-US"/>
        </w:rPr>
        <w:t>O</w:t>
      </w:r>
      <w:r w:rsidR="004B2D70" w:rsidRPr="00A34F9B">
        <w:rPr>
          <w:rFonts w:ascii="Times New Roman" w:hAnsi="Times New Roman" w:cs="Times New Roman"/>
          <w:sz w:val="28"/>
          <w:szCs w:val="28"/>
        </w:rPr>
        <w:t xml:space="preserve"> и </w:t>
      </w:r>
      <w:r w:rsidR="004B2D70" w:rsidRPr="00A34F9B">
        <w:rPr>
          <w:rFonts w:ascii="Times New Roman" w:hAnsi="Times New Roman" w:cs="Times New Roman"/>
          <w:sz w:val="28"/>
          <w:szCs w:val="28"/>
          <w:lang w:val="en-US"/>
        </w:rPr>
        <w:t>Y</w:t>
      </w:r>
      <w:r w:rsidR="004B2D70" w:rsidRPr="00A34F9B">
        <w:rPr>
          <w:rFonts w:ascii="Times New Roman" w:hAnsi="Times New Roman" w:cs="Times New Roman"/>
          <w:sz w:val="28"/>
          <w:szCs w:val="28"/>
        </w:rPr>
        <w:t xml:space="preserve">. Исследованная в настоящей работе ДУО сталь </w:t>
      </w:r>
      <w:r w:rsidR="00CF2187" w:rsidRPr="00A34F9B">
        <w:rPr>
          <w:rFonts w:ascii="Times New Roman" w:hAnsi="Times New Roman" w:cs="Times New Roman"/>
          <w:sz w:val="28"/>
          <w:szCs w:val="28"/>
        </w:rPr>
        <w:t xml:space="preserve">легирована </w:t>
      </w:r>
      <w:r w:rsidR="004B2D70" w:rsidRPr="00A34F9B">
        <w:rPr>
          <w:rFonts w:ascii="Times New Roman" w:hAnsi="Times New Roman" w:cs="Times New Roman"/>
          <w:sz w:val="28"/>
          <w:szCs w:val="28"/>
          <w:lang w:val="en-US"/>
        </w:rPr>
        <w:t>V</w:t>
      </w:r>
      <w:r w:rsidR="004B2D70" w:rsidRPr="00A34F9B">
        <w:rPr>
          <w:rFonts w:ascii="Times New Roman" w:hAnsi="Times New Roman" w:cs="Times New Roman"/>
          <w:sz w:val="28"/>
          <w:szCs w:val="28"/>
        </w:rPr>
        <w:t xml:space="preserve"> и </w:t>
      </w:r>
      <w:r w:rsidR="004B2D70" w:rsidRPr="00A34F9B">
        <w:rPr>
          <w:rFonts w:ascii="Times New Roman" w:hAnsi="Times New Roman" w:cs="Times New Roman"/>
          <w:sz w:val="28"/>
          <w:szCs w:val="28"/>
          <w:lang w:val="en-US"/>
        </w:rPr>
        <w:t>Ti</w:t>
      </w:r>
      <w:r w:rsidR="004B2D70" w:rsidRPr="00A34F9B">
        <w:rPr>
          <w:rFonts w:ascii="Times New Roman" w:hAnsi="Times New Roman" w:cs="Times New Roman"/>
          <w:sz w:val="28"/>
          <w:szCs w:val="28"/>
        </w:rPr>
        <w:t xml:space="preserve"> одновременно. Обнаруженные кластеры также обогащены обоими элементами </w:t>
      </w:r>
      <w:r w:rsidR="004B2D70" w:rsidRPr="00A34F9B">
        <w:rPr>
          <w:rFonts w:ascii="Times New Roman" w:hAnsi="Times New Roman" w:cs="Times New Roman"/>
          <w:sz w:val="28"/>
          <w:szCs w:val="28"/>
          <w:lang w:val="en-US"/>
        </w:rPr>
        <w:t>V</w:t>
      </w:r>
      <w:r w:rsidR="004B2D70" w:rsidRPr="00A34F9B">
        <w:rPr>
          <w:rFonts w:ascii="Times New Roman" w:hAnsi="Times New Roman" w:cs="Times New Roman"/>
          <w:sz w:val="28"/>
          <w:szCs w:val="28"/>
        </w:rPr>
        <w:t xml:space="preserve"> и </w:t>
      </w:r>
      <w:r w:rsidR="004B2D70" w:rsidRPr="00A34F9B">
        <w:rPr>
          <w:rFonts w:ascii="Times New Roman" w:hAnsi="Times New Roman" w:cs="Times New Roman"/>
          <w:sz w:val="28"/>
          <w:szCs w:val="28"/>
          <w:lang w:val="en-US"/>
        </w:rPr>
        <w:t>Ti</w:t>
      </w:r>
      <w:r w:rsidR="004B2D70" w:rsidRPr="00A34F9B">
        <w:rPr>
          <w:rFonts w:ascii="Times New Roman" w:hAnsi="Times New Roman" w:cs="Times New Roman"/>
          <w:sz w:val="28"/>
          <w:szCs w:val="28"/>
        </w:rPr>
        <w:t xml:space="preserve">. </w:t>
      </w:r>
    </w:p>
    <w:p w:rsidR="004B2D70" w:rsidRPr="00A34F9B" w:rsidRDefault="004B2D70" w:rsidP="00A34F9B">
      <w:pPr>
        <w:spacing w:after="0" w:line="360" w:lineRule="auto"/>
        <w:ind w:firstLine="709"/>
        <w:jc w:val="both"/>
        <w:rPr>
          <w:rFonts w:ascii="Times New Roman" w:hAnsi="Times New Roman" w:cs="Times New Roman"/>
          <w:sz w:val="28"/>
          <w:szCs w:val="28"/>
        </w:rPr>
      </w:pPr>
    </w:p>
    <w:p w:rsidR="00197905" w:rsidRPr="00A34F9B" w:rsidRDefault="009F4205" w:rsidP="00A34F9B">
      <w:pPr>
        <w:spacing w:after="0" w:line="360" w:lineRule="auto"/>
        <w:ind w:firstLine="709"/>
        <w:jc w:val="both"/>
        <w:rPr>
          <w:rFonts w:ascii="Times New Roman" w:hAnsi="Times New Roman" w:cs="Times New Roman"/>
          <w:b/>
          <w:sz w:val="28"/>
          <w:szCs w:val="28"/>
        </w:rPr>
      </w:pPr>
      <w:r w:rsidRPr="00A34F9B">
        <w:rPr>
          <w:rFonts w:ascii="Times New Roman" w:hAnsi="Times New Roman" w:cs="Times New Roman"/>
          <w:b/>
          <w:sz w:val="28"/>
          <w:szCs w:val="28"/>
        </w:rPr>
        <w:t>2</w:t>
      </w:r>
      <w:r w:rsidR="00197905" w:rsidRPr="00A34F9B">
        <w:rPr>
          <w:rFonts w:ascii="Times New Roman" w:hAnsi="Times New Roman" w:cs="Times New Roman"/>
          <w:b/>
          <w:sz w:val="28"/>
          <w:szCs w:val="28"/>
        </w:rPr>
        <w:t>.3 Атомно-зон</w:t>
      </w:r>
      <w:r w:rsidR="00FE0543" w:rsidRPr="00A34F9B">
        <w:rPr>
          <w:rFonts w:ascii="Times New Roman" w:hAnsi="Times New Roman" w:cs="Times New Roman"/>
          <w:b/>
          <w:sz w:val="28"/>
          <w:szCs w:val="28"/>
        </w:rPr>
        <w:t>довая томография сплава Al-Mg-S</w:t>
      </w:r>
      <w:r w:rsidR="00FE0543" w:rsidRPr="00A34F9B">
        <w:rPr>
          <w:rFonts w:ascii="Times New Roman" w:hAnsi="Times New Roman" w:cs="Times New Roman"/>
          <w:b/>
          <w:sz w:val="28"/>
          <w:szCs w:val="28"/>
          <w:lang w:val="en-US"/>
        </w:rPr>
        <w:t>i</w:t>
      </w:r>
    </w:p>
    <w:p w:rsidR="00840633" w:rsidRPr="00A34F9B" w:rsidRDefault="00197905" w:rsidP="00A34F9B">
      <w:pPr>
        <w:spacing w:after="0" w:line="360" w:lineRule="auto"/>
        <w:ind w:firstLine="709"/>
        <w:jc w:val="both"/>
        <w:rPr>
          <w:rFonts w:ascii="Times New Roman" w:hAnsi="Times New Roman" w:cs="Times New Roman"/>
          <w:sz w:val="28"/>
          <w:szCs w:val="28"/>
        </w:rPr>
      </w:pPr>
      <w:r w:rsidRPr="00A34F9B">
        <w:rPr>
          <w:rFonts w:ascii="Times New Roman" w:hAnsi="Times New Roman" w:cs="Times New Roman"/>
          <w:sz w:val="28"/>
          <w:szCs w:val="28"/>
        </w:rPr>
        <w:t xml:space="preserve">На поверхности образцов из алюминиевых сплавов формируется прочных слой оксида, который затрудняет томографические атомно-зондовые исследования этих материалов при импульсном электрическом испарении. </w:t>
      </w:r>
    </w:p>
    <w:p w:rsidR="0003457E" w:rsidRPr="00A34F9B" w:rsidRDefault="00197905" w:rsidP="00A34F9B">
      <w:pPr>
        <w:spacing w:after="0" w:line="360" w:lineRule="auto"/>
        <w:ind w:firstLine="709"/>
        <w:jc w:val="both"/>
        <w:rPr>
          <w:rFonts w:ascii="Times New Roman" w:hAnsi="Times New Roman" w:cs="Times New Roman"/>
          <w:sz w:val="28"/>
          <w:szCs w:val="28"/>
        </w:rPr>
      </w:pPr>
      <w:r w:rsidRPr="00A34F9B">
        <w:rPr>
          <w:rFonts w:ascii="Times New Roman" w:hAnsi="Times New Roman" w:cs="Times New Roman"/>
          <w:sz w:val="28"/>
          <w:szCs w:val="28"/>
        </w:rPr>
        <w:t>При использовании лазерного испарен</w:t>
      </w:r>
      <w:r w:rsidR="009761D5" w:rsidRPr="00A34F9B">
        <w:rPr>
          <w:rFonts w:ascii="Times New Roman" w:hAnsi="Times New Roman" w:cs="Times New Roman"/>
          <w:sz w:val="28"/>
          <w:szCs w:val="28"/>
        </w:rPr>
        <w:t>ия таких проблем не возникает. А</w:t>
      </w:r>
      <w:r w:rsidRPr="00A34F9B">
        <w:rPr>
          <w:rFonts w:ascii="Times New Roman" w:hAnsi="Times New Roman" w:cs="Times New Roman"/>
          <w:sz w:val="28"/>
          <w:szCs w:val="28"/>
        </w:rPr>
        <w:t xml:space="preserve">люминий легируют различными добавками для повышения </w:t>
      </w:r>
      <w:r w:rsidRPr="00A34F9B">
        <w:rPr>
          <w:rFonts w:ascii="Times New Roman" w:hAnsi="Times New Roman" w:cs="Times New Roman"/>
          <w:sz w:val="28"/>
          <w:szCs w:val="28"/>
        </w:rPr>
        <w:lastRenderedPageBreak/>
        <w:t>прочности, например Mg. Эти сплавы хорошо обрабатываются давлением и свариваются. Легирование скандием сплава алюминий-магний увеличивает предел его текучести при сохранении пло</w:t>
      </w:r>
      <w:r w:rsidR="00A76DC5" w:rsidRPr="00A34F9B">
        <w:rPr>
          <w:rFonts w:ascii="Times New Roman" w:hAnsi="Times New Roman" w:cs="Times New Roman"/>
          <w:sz w:val="28"/>
          <w:szCs w:val="28"/>
        </w:rPr>
        <w:t>тности и коррозионной стойкости</w:t>
      </w:r>
      <w:r w:rsidRPr="00A34F9B">
        <w:rPr>
          <w:rFonts w:ascii="Times New Roman" w:hAnsi="Times New Roman" w:cs="Times New Roman"/>
          <w:sz w:val="28"/>
          <w:szCs w:val="28"/>
        </w:rPr>
        <w:t>.</w:t>
      </w:r>
      <w:r w:rsidR="009761D5" w:rsidRPr="00A34F9B">
        <w:rPr>
          <w:rFonts w:ascii="Times New Roman" w:hAnsi="Times New Roman" w:cs="Times New Roman"/>
          <w:sz w:val="28"/>
          <w:szCs w:val="28"/>
        </w:rPr>
        <w:t xml:space="preserve"> В настоящей работе был исследован </w:t>
      </w:r>
      <w:r w:rsidR="0003457E" w:rsidRPr="00A34F9B">
        <w:rPr>
          <w:rFonts w:ascii="Times New Roman" w:hAnsi="Times New Roman" w:cs="Times New Roman"/>
          <w:sz w:val="28"/>
          <w:szCs w:val="28"/>
        </w:rPr>
        <w:t xml:space="preserve">алюминиевый </w:t>
      </w:r>
      <w:r w:rsidR="009761D5" w:rsidRPr="00A34F9B">
        <w:rPr>
          <w:rFonts w:ascii="Times New Roman" w:hAnsi="Times New Roman" w:cs="Times New Roman"/>
          <w:sz w:val="28"/>
          <w:szCs w:val="28"/>
        </w:rPr>
        <w:t>сплав</w:t>
      </w:r>
      <w:r w:rsidR="00A76DC5" w:rsidRPr="00A34F9B">
        <w:rPr>
          <w:rFonts w:ascii="Times New Roman" w:hAnsi="Times New Roman" w:cs="Times New Roman"/>
          <w:sz w:val="28"/>
          <w:szCs w:val="28"/>
        </w:rPr>
        <w:t xml:space="preserve"> Al-Mg-S</w:t>
      </w:r>
      <w:r w:rsidR="00A76DC5" w:rsidRPr="00A34F9B">
        <w:rPr>
          <w:rFonts w:ascii="Times New Roman" w:hAnsi="Times New Roman" w:cs="Times New Roman"/>
          <w:sz w:val="28"/>
          <w:szCs w:val="28"/>
          <w:lang w:val="en-US"/>
        </w:rPr>
        <w:t>i</w:t>
      </w:r>
      <w:r w:rsidR="00A76DC5" w:rsidRPr="00A34F9B">
        <w:rPr>
          <w:rFonts w:ascii="Times New Roman" w:hAnsi="Times New Roman" w:cs="Times New Roman"/>
          <w:sz w:val="28"/>
          <w:szCs w:val="28"/>
        </w:rPr>
        <w:t xml:space="preserve">, состав которого </w:t>
      </w:r>
      <w:r w:rsidR="0003457E" w:rsidRPr="00A34F9B">
        <w:rPr>
          <w:rFonts w:ascii="Times New Roman" w:hAnsi="Times New Roman" w:cs="Times New Roman"/>
          <w:sz w:val="28"/>
          <w:szCs w:val="28"/>
        </w:rPr>
        <w:t xml:space="preserve">представлен в таблице 3. </w:t>
      </w:r>
    </w:p>
    <w:p w:rsidR="00197905" w:rsidRPr="005676AE" w:rsidRDefault="00197905" w:rsidP="00A34F9B">
      <w:pPr>
        <w:spacing w:after="0" w:line="360" w:lineRule="auto"/>
        <w:ind w:firstLine="709"/>
        <w:jc w:val="both"/>
        <w:rPr>
          <w:rFonts w:ascii="Times New Roman" w:hAnsi="Times New Roman" w:cs="Times New Roman"/>
          <w:sz w:val="24"/>
          <w:szCs w:val="28"/>
        </w:rPr>
      </w:pPr>
    </w:p>
    <w:p w:rsidR="009961F4" w:rsidRPr="005676AE" w:rsidRDefault="009961F4" w:rsidP="00A34F9B">
      <w:pPr>
        <w:spacing w:after="0" w:line="360" w:lineRule="auto"/>
        <w:ind w:firstLine="709"/>
        <w:jc w:val="right"/>
        <w:rPr>
          <w:rFonts w:ascii="Times New Roman" w:hAnsi="Times New Roman" w:cs="Times New Roman"/>
          <w:sz w:val="24"/>
          <w:szCs w:val="28"/>
        </w:rPr>
      </w:pPr>
      <w:r w:rsidRPr="005676AE">
        <w:rPr>
          <w:rFonts w:ascii="Times New Roman" w:hAnsi="Times New Roman" w:cs="Times New Roman"/>
          <w:sz w:val="24"/>
          <w:szCs w:val="28"/>
        </w:rPr>
        <w:t>Таблица 3</w:t>
      </w:r>
    </w:p>
    <w:p w:rsidR="0003457E" w:rsidRPr="005676AE" w:rsidRDefault="0003457E" w:rsidP="00A34F9B">
      <w:pPr>
        <w:spacing w:after="0" w:line="360" w:lineRule="auto"/>
        <w:ind w:firstLine="709"/>
        <w:jc w:val="center"/>
        <w:rPr>
          <w:rFonts w:ascii="Times New Roman" w:hAnsi="Times New Roman" w:cs="Times New Roman"/>
          <w:sz w:val="24"/>
          <w:szCs w:val="28"/>
        </w:rPr>
      </w:pPr>
      <w:r w:rsidRPr="005676AE">
        <w:rPr>
          <w:rFonts w:ascii="Times New Roman" w:hAnsi="Times New Roman" w:cs="Times New Roman"/>
          <w:sz w:val="24"/>
          <w:szCs w:val="28"/>
        </w:rPr>
        <w:t>Химический состав алюминиевого сплава и обнаруженных особенностей в исследованных объемах этого сплава методами АЗТ, ат.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01"/>
        <w:gridCol w:w="2552"/>
        <w:gridCol w:w="2410"/>
        <w:gridCol w:w="2409"/>
      </w:tblGrid>
      <w:tr w:rsidR="0003457E" w:rsidRPr="0058291B" w:rsidTr="0058291B">
        <w:trPr>
          <w:trHeight w:val="454"/>
        </w:trPr>
        <w:tc>
          <w:tcPr>
            <w:tcW w:w="1701" w:type="dxa"/>
            <w:shd w:val="clear" w:color="auto" w:fill="auto"/>
            <w:vAlign w:val="center"/>
            <w:hideMark/>
          </w:tcPr>
          <w:p w:rsidR="0003457E" w:rsidRPr="005676AE" w:rsidRDefault="0003457E" w:rsidP="00A34F9B">
            <w:pPr>
              <w:pStyle w:val="pnoindent"/>
              <w:shd w:val="clear" w:color="auto" w:fill="FFFFFF"/>
              <w:spacing w:before="0" w:beforeAutospacing="0" w:after="0" w:afterAutospacing="0" w:line="360" w:lineRule="auto"/>
              <w:jc w:val="center"/>
              <w:rPr>
                <w:rFonts w:eastAsia="Calibri"/>
                <w:color w:val="000000"/>
                <w:szCs w:val="28"/>
                <w:lang w:val="en-US"/>
              </w:rPr>
            </w:pPr>
            <w:r w:rsidRPr="005676AE">
              <w:rPr>
                <w:rFonts w:eastAsia="Calibri"/>
                <w:color w:val="000000"/>
                <w:szCs w:val="28"/>
                <w:lang w:val="en-US"/>
              </w:rPr>
              <w:t>Al</w:t>
            </w:r>
            <w:r w:rsidRPr="005676AE">
              <w:rPr>
                <w:rFonts w:eastAsia="Calibri"/>
                <w:color w:val="000000"/>
                <w:szCs w:val="28"/>
              </w:rPr>
              <w:t>-</w:t>
            </w:r>
            <w:r w:rsidRPr="005676AE">
              <w:rPr>
                <w:rFonts w:eastAsia="Calibri"/>
                <w:color w:val="000000"/>
                <w:szCs w:val="28"/>
                <w:lang w:val="en-US"/>
              </w:rPr>
              <w:t>Mg</w:t>
            </w:r>
            <w:r w:rsidRPr="005676AE">
              <w:rPr>
                <w:rFonts w:eastAsia="Calibri"/>
                <w:color w:val="000000"/>
                <w:szCs w:val="28"/>
              </w:rPr>
              <w:t>-</w:t>
            </w:r>
            <w:r w:rsidRPr="005676AE">
              <w:rPr>
                <w:rFonts w:eastAsia="Calibri"/>
                <w:color w:val="000000"/>
                <w:szCs w:val="28"/>
                <w:lang w:val="en-US"/>
              </w:rPr>
              <w:t>Si</w:t>
            </w:r>
          </w:p>
        </w:tc>
        <w:tc>
          <w:tcPr>
            <w:tcW w:w="2552" w:type="dxa"/>
          </w:tcPr>
          <w:p w:rsidR="0003457E" w:rsidRPr="005676AE" w:rsidRDefault="0003457E" w:rsidP="00A34F9B">
            <w:pPr>
              <w:pStyle w:val="pnoindent"/>
              <w:shd w:val="clear" w:color="auto" w:fill="FFFFFF"/>
              <w:spacing w:before="0" w:beforeAutospacing="0" w:after="0" w:afterAutospacing="0" w:line="360" w:lineRule="auto"/>
              <w:jc w:val="center"/>
              <w:rPr>
                <w:rFonts w:eastAsia="Calibri"/>
                <w:color w:val="000000"/>
                <w:szCs w:val="28"/>
              </w:rPr>
            </w:pPr>
            <w:r w:rsidRPr="005676AE">
              <w:rPr>
                <w:rFonts w:eastAsia="Calibri"/>
                <w:szCs w:val="28"/>
              </w:rPr>
              <w:t>Объемное значение</w:t>
            </w:r>
          </w:p>
        </w:tc>
        <w:tc>
          <w:tcPr>
            <w:tcW w:w="2410" w:type="dxa"/>
            <w:shd w:val="clear" w:color="auto" w:fill="auto"/>
            <w:vAlign w:val="center"/>
          </w:tcPr>
          <w:p w:rsidR="0003457E" w:rsidRPr="005676AE" w:rsidRDefault="0003457E" w:rsidP="00A34F9B">
            <w:pPr>
              <w:pStyle w:val="pnoindent"/>
              <w:shd w:val="clear" w:color="auto" w:fill="FFFFFF"/>
              <w:spacing w:before="0" w:beforeAutospacing="0" w:after="0" w:afterAutospacing="0" w:line="360" w:lineRule="auto"/>
              <w:jc w:val="center"/>
              <w:rPr>
                <w:rFonts w:eastAsia="Calibri"/>
                <w:color w:val="000000"/>
                <w:szCs w:val="28"/>
              </w:rPr>
            </w:pPr>
            <w:r w:rsidRPr="005676AE">
              <w:rPr>
                <w:rFonts w:eastAsia="Calibri"/>
                <w:color w:val="000000"/>
                <w:szCs w:val="28"/>
              </w:rPr>
              <w:t>Матрица</w:t>
            </w:r>
          </w:p>
        </w:tc>
        <w:tc>
          <w:tcPr>
            <w:tcW w:w="2409" w:type="dxa"/>
            <w:shd w:val="clear" w:color="auto" w:fill="auto"/>
            <w:vAlign w:val="center"/>
          </w:tcPr>
          <w:p w:rsidR="0003457E" w:rsidRPr="005676AE" w:rsidRDefault="0003457E" w:rsidP="00A34F9B">
            <w:pPr>
              <w:pStyle w:val="a7"/>
              <w:spacing w:before="0" w:beforeAutospacing="0" w:after="0" w:afterAutospacing="0" w:line="360" w:lineRule="auto"/>
              <w:jc w:val="center"/>
              <w:textAlignment w:val="bottom"/>
              <w:rPr>
                <w:rFonts w:eastAsia="Calibri"/>
                <w:szCs w:val="28"/>
              </w:rPr>
            </w:pPr>
            <w:r w:rsidRPr="005676AE">
              <w:rPr>
                <w:szCs w:val="28"/>
              </w:rPr>
              <w:t>Зоны Гинье - Престона</w:t>
            </w:r>
          </w:p>
        </w:tc>
      </w:tr>
      <w:tr w:rsidR="0003457E" w:rsidRPr="0058291B" w:rsidTr="0058291B">
        <w:trPr>
          <w:trHeight w:val="454"/>
        </w:trPr>
        <w:tc>
          <w:tcPr>
            <w:tcW w:w="1701" w:type="dxa"/>
            <w:shd w:val="clear" w:color="auto" w:fill="auto"/>
            <w:vAlign w:val="center"/>
          </w:tcPr>
          <w:p w:rsidR="0003457E" w:rsidRPr="005676AE" w:rsidRDefault="0003457E" w:rsidP="0058291B">
            <w:pPr>
              <w:pStyle w:val="pnoindent"/>
              <w:shd w:val="clear" w:color="auto" w:fill="FFFFFF"/>
              <w:spacing w:before="0" w:beforeAutospacing="0" w:after="0" w:afterAutospacing="0" w:line="360" w:lineRule="auto"/>
              <w:jc w:val="center"/>
              <w:rPr>
                <w:rFonts w:eastAsia="Calibri"/>
                <w:color w:val="000000"/>
                <w:szCs w:val="28"/>
              </w:rPr>
            </w:pPr>
            <w:r w:rsidRPr="005676AE">
              <w:rPr>
                <w:rFonts w:eastAsia="Calibri"/>
                <w:color w:val="000000"/>
                <w:szCs w:val="28"/>
                <w:lang w:val="en-US"/>
              </w:rPr>
              <w:t>Al</w:t>
            </w:r>
          </w:p>
        </w:tc>
        <w:tc>
          <w:tcPr>
            <w:tcW w:w="2552" w:type="dxa"/>
          </w:tcPr>
          <w:p w:rsidR="0003457E" w:rsidRPr="005676AE" w:rsidRDefault="0003457E" w:rsidP="00A34F9B">
            <w:pPr>
              <w:pStyle w:val="pnoindent"/>
              <w:shd w:val="clear" w:color="auto" w:fill="FFFFFF"/>
              <w:spacing w:before="0" w:beforeAutospacing="0" w:after="0" w:afterAutospacing="0" w:line="360" w:lineRule="auto"/>
              <w:jc w:val="center"/>
              <w:rPr>
                <w:rFonts w:eastAsia="Calibri"/>
                <w:color w:val="000000"/>
                <w:szCs w:val="28"/>
                <w:lang w:val="en-US"/>
              </w:rPr>
            </w:pPr>
            <w:r w:rsidRPr="005676AE">
              <w:rPr>
                <w:rFonts w:eastAsia="Calibri"/>
                <w:color w:val="000000"/>
                <w:szCs w:val="28"/>
                <w:lang w:val="en-US"/>
              </w:rPr>
              <w:t>98.66</w:t>
            </w:r>
          </w:p>
        </w:tc>
        <w:tc>
          <w:tcPr>
            <w:tcW w:w="2410" w:type="dxa"/>
            <w:shd w:val="clear" w:color="auto" w:fill="auto"/>
            <w:vAlign w:val="center"/>
          </w:tcPr>
          <w:p w:rsidR="0003457E" w:rsidRPr="005676AE" w:rsidRDefault="0003457E" w:rsidP="00A34F9B">
            <w:pPr>
              <w:pStyle w:val="pnoindent"/>
              <w:shd w:val="clear" w:color="auto" w:fill="FFFFFF"/>
              <w:spacing w:before="0" w:beforeAutospacing="0" w:after="0" w:afterAutospacing="0" w:line="360" w:lineRule="auto"/>
              <w:jc w:val="center"/>
              <w:rPr>
                <w:rFonts w:eastAsia="Calibri"/>
                <w:color w:val="000000"/>
                <w:szCs w:val="28"/>
              </w:rPr>
            </w:pPr>
            <w:r w:rsidRPr="005676AE">
              <w:rPr>
                <w:szCs w:val="28"/>
              </w:rPr>
              <w:t>98.67</w:t>
            </w:r>
          </w:p>
        </w:tc>
        <w:tc>
          <w:tcPr>
            <w:tcW w:w="2409" w:type="dxa"/>
            <w:shd w:val="clear" w:color="auto" w:fill="auto"/>
          </w:tcPr>
          <w:p w:rsidR="0003457E" w:rsidRPr="005676AE" w:rsidRDefault="0003457E" w:rsidP="00A34F9B">
            <w:pPr>
              <w:pStyle w:val="a7"/>
              <w:spacing w:before="0" w:beforeAutospacing="0" w:after="0" w:afterAutospacing="0" w:line="360" w:lineRule="auto"/>
              <w:jc w:val="center"/>
              <w:textAlignment w:val="bottom"/>
              <w:rPr>
                <w:szCs w:val="28"/>
              </w:rPr>
            </w:pPr>
            <w:r w:rsidRPr="005676AE">
              <w:rPr>
                <w:szCs w:val="28"/>
              </w:rPr>
              <w:t>67.24</w:t>
            </w:r>
          </w:p>
        </w:tc>
      </w:tr>
      <w:tr w:rsidR="0003457E" w:rsidRPr="0058291B" w:rsidTr="0058291B">
        <w:trPr>
          <w:trHeight w:val="454"/>
        </w:trPr>
        <w:tc>
          <w:tcPr>
            <w:tcW w:w="1701" w:type="dxa"/>
            <w:shd w:val="clear" w:color="auto" w:fill="auto"/>
            <w:vAlign w:val="center"/>
          </w:tcPr>
          <w:p w:rsidR="0003457E" w:rsidRPr="005676AE" w:rsidRDefault="0003457E" w:rsidP="0058291B">
            <w:pPr>
              <w:pStyle w:val="pnoindent"/>
              <w:shd w:val="clear" w:color="auto" w:fill="FFFFFF"/>
              <w:spacing w:before="0" w:beforeAutospacing="0" w:after="0" w:afterAutospacing="0" w:line="360" w:lineRule="auto"/>
              <w:jc w:val="center"/>
              <w:rPr>
                <w:rFonts w:eastAsia="Calibri"/>
                <w:color w:val="000000"/>
                <w:szCs w:val="28"/>
              </w:rPr>
            </w:pPr>
            <w:r w:rsidRPr="005676AE">
              <w:rPr>
                <w:rFonts w:eastAsia="Calibri"/>
                <w:color w:val="000000"/>
                <w:szCs w:val="28"/>
                <w:lang w:val="en-US"/>
              </w:rPr>
              <w:t>Mg</w:t>
            </w:r>
          </w:p>
        </w:tc>
        <w:tc>
          <w:tcPr>
            <w:tcW w:w="2552" w:type="dxa"/>
          </w:tcPr>
          <w:p w:rsidR="0003457E" w:rsidRPr="005676AE" w:rsidRDefault="0003457E" w:rsidP="00A34F9B">
            <w:pPr>
              <w:pStyle w:val="pnoindent"/>
              <w:shd w:val="clear" w:color="auto" w:fill="FFFFFF"/>
              <w:spacing w:before="0" w:beforeAutospacing="0" w:after="0" w:afterAutospacing="0" w:line="360" w:lineRule="auto"/>
              <w:jc w:val="center"/>
              <w:rPr>
                <w:rFonts w:eastAsia="Calibri"/>
                <w:color w:val="000000"/>
                <w:szCs w:val="28"/>
                <w:lang w:val="en-US"/>
              </w:rPr>
            </w:pPr>
            <w:r w:rsidRPr="005676AE">
              <w:rPr>
                <w:rFonts w:eastAsia="Calibri"/>
                <w:color w:val="000000"/>
                <w:szCs w:val="28"/>
                <w:lang w:val="en-US"/>
              </w:rPr>
              <w:t>0.47</w:t>
            </w:r>
          </w:p>
        </w:tc>
        <w:tc>
          <w:tcPr>
            <w:tcW w:w="2410" w:type="dxa"/>
            <w:shd w:val="clear" w:color="auto" w:fill="auto"/>
            <w:vAlign w:val="center"/>
          </w:tcPr>
          <w:p w:rsidR="0003457E" w:rsidRPr="005676AE" w:rsidRDefault="0003457E" w:rsidP="00A34F9B">
            <w:pPr>
              <w:pStyle w:val="pnoindent"/>
              <w:shd w:val="clear" w:color="auto" w:fill="FFFFFF"/>
              <w:spacing w:before="0" w:beforeAutospacing="0" w:after="0" w:afterAutospacing="0" w:line="360" w:lineRule="auto"/>
              <w:jc w:val="center"/>
              <w:rPr>
                <w:rFonts w:eastAsia="Calibri"/>
                <w:color w:val="000000"/>
                <w:szCs w:val="28"/>
              </w:rPr>
            </w:pPr>
            <w:r w:rsidRPr="005676AE">
              <w:rPr>
                <w:szCs w:val="28"/>
              </w:rPr>
              <w:t>0.56</w:t>
            </w:r>
          </w:p>
        </w:tc>
        <w:tc>
          <w:tcPr>
            <w:tcW w:w="2409" w:type="dxa"/>
            <w:shd w:val="clear" w:color="auto" w:fill="auto"/>
          </w:tcPr>
          <w:p w:rsidR="0003457E" w:rsidRPr="005676AE" w:rsidRDefault="0003457E" w:rsidP="00A34F9B">
            <w:pPr>
              <w:pStyle w:val="a7"/>
              <w:spacing w:before="0" w:beforeAutospacing="0" w:after="0" w:afterAutospacing="0" w:line="360" w:lineRule="auto"/>
              <w:jc w:val="center"/>
              <w:textAlignment w:val="bottom"/>
              <w:rPr>
                <w:szCs w:val="28"/>
              </w:rPr>
            </w:pPr>
            <w:r w:rsidRPr="005676AE">
              <w:rPr>
                <w:szCs w:val="28"/>
              </w:rPr>
              <w:t>18.22</w:t>
            </w:r>
          </w:p>
        </w:tc>
      </w:tr>
      <w:tr w:rsidR="0003457E" w:rsidRPr="0058291B" w:rsidTr="0058291B">
        <w:trPr>
          <w:trHeight w:val="454"/>
        </w:trPr>
        <w:tc>
          <w:tcPr>
            <w:tcW w:w="1701" w:type="dxa"/>
            <w:shd w:val="clear" w:color="auto" w:fill="auto"/>
            <w:vAlign w:val="center"/>
          </w:tcPr>
          <w:p w:rsidR="0003457E" w:rsidRPr="005676AE" w:rsidRDefault="0003457E" w:rsidP="0058291B">
            <w:pPr>
              <w:pStyle w:val="pnoindent"/>
              <w:shd w:val="clear" w:color="auto" w:fill="FFFFFF"/>
              <w:spacing w:before="0" w:beforeAutospacing="0" w:after="0" w:afterAutospacing="0" w:line="360" w:lineRule="auto"/>
              <w:jc w:val="center"/>
              <w:rPr>
                <w:rFonts w:eastAsia="Calibri"/>
                <w:color w:val="000000"/>
                <w:szCs w:val="28"/>
                <w:lang w:val="en-US"/>
              </w:rPr>
            </w:pPr>
            <w:r w:rsidRPr="005676AE">
              <w:rPr>
                <w:rFonts w:eastAsia="Calibri"/>
                <w:color w:val="000000"/>
                <w:szCs w:val="28"/>
                <w:lang w:val="en-US"/>
              </w:rPr>
              <w:t>Si</w:t>
            </w:r>
          </w:p>
        </w:tc>
        <w:tc>
          <w:tcPr>
            <w:tcW w:w="2552" w:type="dxa"/>
          </w:tcPr>
          <w:p w:rsidR="0003457E" w:rsidRPr="005676AE" w:rsidRDefault="0003457E" w:rsidP="00A34F9B">
            <w:pPr>
              <w:pStyle w:val="pnoindent"/>
              <w:shd w:val="clear" w:color="auto" w:fill="FFFFFF"/>
              <w:spacing w:before="0" w:beforeAutospacing="0" w:after="0" w:afterAutospacing="0" w:line="360" w:lineRule="auto"/>
              <w:jc w:val="center"/>
              <w:rPr>
                <w:rFonts w:eastAsia="Calibri"/>
                <w:color w:val="000000"/>
                <w:szCs w:val="28"/>
                <w:lang w:val="en-US"/>
              </w:rPr>
            </w:pPr>
            <w:r w:rsidRPr="005676AE">
              <w:rPr>
                <w:rFonts w:eastAsia="Calibri"/>
                <w:color w:val="000000"/>
                <w:szCs w:val="28"/>
                <w:lang w:val="en-US"/>
              </w:rPr>
              <w:t>0.49</w:t>
            </w:r>
          </w:p>
        </w:tc>
        <w:tc>
          <w:tcPr>
            <w:tcW w:w="2410" w:type="dxa"/>
            <w:shd w:val="clear" w:color="auto" w:fill="auto"/>
            <w:vAlign w:val="center"/>
          </w:tcPr>
          <w:p w:rsidR="0003457E" w:rsidRPr="005676AE" w:rsidRDefault="0003457E" w:rsidP="00A34F9B">
            <w:pPr>
              <w:pStyle w:val="pnoindent"/>
              <w:shd w:val="clear" w:color="auto" w:fill="FFFFFF"/>
              <w:spacing w:before="0" w:beforeAutospacing="0" w:after="0" w:afterAutospacing="0" w:line="360" w:lineRule="auto"/>
              <w:jc w:val="center"/>
              <w:rPr>
                <w:szCs w:val="28"/>
                <w:lang w:val="en-US"/>
              </w:rPr>
            </w:pPr>
            <w:r w:rsidRPr="005676AE">
              <w:rPr>
                <w:szCs w:val="28"/>
                <w:lang w:val="en-US"/>
              </w:rPr>
              <w:t>0</w:t>
            </w:r>
            <w:r w:rsidRPr="005676AE">
              <w:rPr>
                <w:szCs w:val="28"/>
              </w:rPr>
              <w:t>.</w:t>
            </w:r>
            <w:r w:rsidRPr="005676AE">
              <w:rPr>
                <w:szCs w:val="28"/>
                <w:lang w:val="en-US"/>
              </w:rPr>
              <w:t>35</w:t>
            </w:r>
          </w:p>
        </w:tc>
        <w:tc>
          <w:tcPr>
            <w:tcW w:w="2409" w:type="dxa"/>
            <w:shd w:val="clear" w:color="auto" w:fill="auto"/>
          </w:tcPr>
          <w:p w:rsidR="0003457E" w:rsidRPr="005676AE" w:rsidRDefault="0003457E" w:rsidP="00A34F9B">
            <w:pPr>
              <w:pStyle w:val="a7"/>
              <w:spacing w:before="0" w:beforeAutospacing="0" w:after="0" w:afterAutospacing="0" w:line="360" w:lineRule="auto"/>
              <w:jc w:val="center"/>
              <w:textAlignment w:val="bottom"/>
              <w:rPr>
                <w:szCs w:val="28"/>
              </w:rPr>
            </w:pPr>
            <w:r w:rsidRPr="005676AE">
              <w:rPr>
                <w:szCs w:val="28"/>
              </w:rPr>
              <w:t>13.7</w:t>
            </w:r>
          </w:p>
        </w:tc>
      </w:tr>
      <w:tr w:rsidR="0003457E" w:rsidRPr="0058291B" w:rsidTr="0058291B">
        <w:trPr>
          <w:trHeight w:val="454"/>
        </w:trPr>
        <w:tc>
          <w:tcPr>
            <w:tcW w:w="1701" w:type="dxa"/>
            <w:shd w:val="clear" w:color="auto" w:fill="auto"/>
            <w:vAlign w:val="center"/>
          </w:tcPr>
          <w:p w:rsidR="0003457E" w:rsidRPr="005676AE" w:rsidRDefault="0003457E" w:rsidP="0058291B">
            <w:pPr>
              <w:pStyle w:val="pnoindent"/>
              <w:shd w:val="clear" w:color="auto" w:fill="FFFFFF"/>
              <w:spacing w:before="0" w:beforeAutospacing="0" w:after="0" w:afterAutospacing="0" w:line="360" w:lineRule="auto"/>
              <w:jc w:val="center"/>
              <w:rPr>
                <w:rFonts w:eastAsia="Calibri"/>
                <w:color w:val="000000"/>
                <w:szCs w:val="28"/>
              </w:rPr>
            </w:pPr>
            <w:r w:rsidRPr="005676AE">
              <w:rPr>
                <w:rFonts w:eastAsia="Calibri"/>
                <w:color w:val="000000"/>
                <w:szCs w:val="28"/>
                <w:lang w:val="en-US"/>
              </w:rPr>
              <w:t>Sc</w:t>
            </w:r>
          </w:p>
        </w:tc>
        <w:tc>
          <w:tcPr>
            <w:tcW w:w="2552" w:type="dxa"/>
          </w:tcPr>
          <w:p w:rsidR="0003457E" w:rsidRPr="005676AE" w:rsidRDefault="0003457E" w:rsidP="00A34F9B">
            <w:pPr>
              <w:pStyle w:val="pnoindent"/>
              <w:shd w:val="clear" w:color="auto" w:fill="FFFFFF"/>
              <w:spacing w:before="0" w:beforeAutospacing="0" w:after="0" w:afterAutospacing="0" w:line="360" w:lineRule="auto"/>
              <w:jc w:val="center"/>
              <w:rPr>
                <w:rFonts w:eastAsia="Calibri"/>
                <w:color w:val="000000"/>
                <w:szCs w:val="28"/>
                <w:lang w:val="en-US"/>
              </w:rPr>
            </w:pPr>
            <w:r w:rsidRPr="005676AE">
              <w:rPr>
                <w:rFonts w:eastAsia="Calibri"/>
                <w:color w:val="000000"/>
                <w:szCs w:val="28"/>
                <w:lang w:val="en-US"/>
              </w:rPr>
              <w:t>0.32</w:t>
            </w:r>
          </w:p>
        </w:tc>
        <w:tc>
          <w:tcPr>
            <w:tcW w:w="2410" w:type="dxa"/>
            <w:shd w:val="clear" w:color="auto" w:fill="auto"/>
            <w:vAlign w:val="center"/>
          </w:tcPr>
          <w:p w:rsidR="0003457E" w:rsidRPr="005676AE" w:rsidRDefault="0003457E" w:rsidP="00A34F9B">
            <w:pPr>
              <w:pStyle w:val="pnoindent"/>
              <w:shd w:val="clear" w:color="auto" w:fill="FFFFFF"/>
              <w:spacing w:before="0" w:beforeAutospacing="0" w:after="0" w:afterAutospacing="0" w:line="360" w:lineRule="auto"/>
              <w:jc w:val="center"/>
              <w:rPr>
                <w:rFonts w:eastAsia="Calibri"/>
                <w:color w:val="000000"/>
                <w:szCs w:val="28"/>
                <w:lang w:val="en-US"/>
              </w:rPr>
            </w:pPr>
            <w:r w:rsidRPr="005676AE">
              <w:rPr>
                <w:szCs w:val="28"/>
              </w:rPr>
              <w:t>0.</w:t>
            </w:r>
            <w:r w:rsidRPr="005676AE">
              <w:rPr>
                <w:szCs w:val="28"/>
                <w:lang w:val="en-US"/>
              </w:rPr>
              <w:t>31</w:t>
            </w:r>
          </w:p>
        </w:tc>
        <w:tc>
          <w:tcPr>
            <w:tcW w:w="2409" w:type="dxa"/>
            <w:shd w:val="clear" w:color="auto" w:fill="auto"/>
          </w:tcPr>
          <w:p w:rsidR="0003457E" w:rsidRPr="005676AE" w:rsidRDefault="0003457E" w:rsidP="00A34F9B">
            <w:pPr>
              <w:pStyle w:val="a7"/>
              <w:spacing w:before="0" w:beforeAutospacing="0" w:after="0" w:afterAutospacing="0" w:line="360" w:lineRule="auto"/>
              <w:jc w:val="center"/>
              <w:textAlignment w:val="bottom"/>
              <w:rPr>
                <w:szCs w:val="28"/>
              </w:rPr>
            </w:pPr>
            <w:r w:rsidRPr="005676AE">
              <w:rPr>
                <w:szCs w:val="28"/>
              </w:rPr>
              <w:t>0.36</w:t>
            </w:r>
          </w:p>
        </w:tc>
      </w:tr>
      <w:tr w:rsidR="0003457E" w:rsidRPr="0058291B" w:rsidTr="0058291B">
        <w:trPr>
          <w:trHeight w:val="454"/>
        </w:trPr>
        <w:tc>
          <w:tcPr>
            <w:tcW w:w="1701" w:type="dxa"/>
            <w:shd w:val="clear" w:color="auto" w:fill="auto"/>
            <w:vAlign w:val="center"/>
          </w:tcPr>
          <w:p w:rsidR="0003457E" w:rsidRPr="005676AE" w:rsidRDefault="0003457E" w:rsidP="0058291B">
            <w:pPr>
              <w:pStyle w:val="pnoindent"/>
              <w:shd w:val="clear" w:color="auto" w:fill="FFFFFF"/>
              <w:spacing w:before="0" w:beforeAutospacing="0" w:after="0" w:afterAutospacing="0" w:line="360" w:lineRule="auto"/>
              <w:jc w:val="center"/>
              <w:rPr>
                <w:rFonts w:eastAsia="Calibri"/>
                <w:color w:val="000000"/>
                <w:szCs w:val="28"/>
              </w:rPr>
            </w:pPr>
            <w:r w:rsidRPr="005676AE">
              <w:rPr>
                <w:rFonts w:eastAsia="Calibri"/>
                <w:color w:val="000000"/>
                <w:szCs w:val="28"/>
                <w:lang w:val="en-US"/>
              </w:rPr>
              <w:t>O</w:t>
            </w:r>
          </w:p>
        </w:tc>
        <w:tc>
          <w:tcPr>
            <w:tcW w:w="2552" w:type="dxa"/>
          </w:tcPr>
          <w:p w:rsidR="0003457E" w:rsidRPr="005676AE" w:rsidRDefault="0003457E" w:rsidP="00A34F9B">
            <w:pPr>
              <w:pStyle w:val="pnoindent"/>
              <w:shd w:val="clear" w:color="auto" w:fill="FFFFFF"/>
              <w:spacing w:before="0" w:beforeAutospacing="0" w:after="0" w:afterAutospacing="0" w:line="360" w:lineRule="auto"/>
              <w:jc w:val="center"/>
              <w:rPr>
                <w:rFonts w:eastAsia="Calibri"/>
                <w:color w:val="000000"/>
                <w:szCs w:val="28"/>
                <w:lang w:val="en-US"/>
              </w:rPr>
            </w:pPr>
            <w:r w:rsidRPr="005676AE">
              <w:rPr>
                <w:rFonts w:eastAsia="Calibri"/>
                <w:color w:val="000000"/>
                <w:szCs w:val="28"/>
                <w:lang w:val="en-US"/>
              </w:rPr>
              <w:t>&lt;0.01</w:t>
            </w:r>
          </w:p>
        </w:tc>
        <w:tc>
          <w:tcPr>
            <w:tcW w:w="2410" w:type="dxa"/>
            <w:shd w:val="clear" w:color="auto" w:fill="auto"/>
            <w:vAlign w:val="center"/>
          </w:tcPr>
          <w:p w:rsidR="0003457E" w:rsidRPr="005676AE" w:rsidRDefault="0003457E" w:rsidP="00A34F9B">
            <w:pPr>
              <w:pStyle w:val="pnoindent"/>
              <w:shd w:val="clear" w:color="auto" w:fill="FFFFFF"/>
              <w:spacing w:before="0" w:beforeAutospacing="0" w:after="0" w:afterAutospacing="0" w:line="360" w:lineRule="auto"/>
              <w:jc w:val="center"/>
              <w:rPr>
                <w:rFonts w:eastAsia="Calibri"/>
                <w:color w:val="000000"/>
                <w:szCs w:val="28"/>
                <w:lang w:val="en-US"/>
              </w:rPr>
            </w:pPr>
            <w:r w:rsidRPr="005676AE">
              <w:rPr>
                <w:szCs w:val="28"/>
              </w:rPr>
              <w:t>0.0</w:t>
            </w:r>
            <w:r w:rsidRPr="005676AE">
              <w:rPr>
                <w:szCs w:val="28"/>
                <w:lang w:val="en-US"/>
              </w:rPr>
              <w:t>5</w:t>
            </w:r>
          </w:p>
        </w:tc>
        <w:tc>
          <w:tcPr>
            <w:tcW w:w="2409" w:type="dxa"/>
            <w:shd w:val="clear" w:color="auto" w:fill="auto"/>
          </w:tcPr>
          <w:p w:rsidR="0003457E" w:rsidRPr="005676AE" w:rsidRDefault="0003457E" w:rsidP="00A34F9B">
            <w:pPr>
              <w:pStyle w:val="a7"/>
              <w:spacing w:before="0" w:beforeAutospacing="0" w:after="0" w:afterAutospacing="0" w:line="360" w:lineRule="auto"/>
              <w:jc w:val="center"/>
              <w:textAlignment w:val="bottom"/>
              <w:rPr>
                <w:szCs w:val="28"/>
              </w:rPr>
            </w:pPr>
            <w:r w:rsidRPr="005676AE">
              <w:rPr>
                <w:szCs w:val="28"/>
              </w:rPr>
              <w:t>0.12</w:t>
            </w:r>
          </w:p>
        </w:tc>
      </w:tr>
      <w:tr w:rsidR="0003457E" w:rsidRPr="0058291B" w:rsidTr="0058291B">
        <w:trPr>
          <w:trHeight w:val="454"/>
        </w:trPr>
        <w:tc>
          <w:tcPr>
            <w:tcW w:w="1701" w:type="dxa"/>
            <w:shd w:val="clear" w:color="auto" w:fill="auto"/>
            <w:vAlign w:val="center"/>
          </w:tcPr>
          <w:p w:rsidR="0003457E" w:rsidRPr="005676AE" w:rsidRDefault="0003457E" w:rsidP="0058291B">
            <w:pPr>
              <w:pStyle w:val="pnoindent"/>
              <w:shd w:val="clear" w:color="auto" w:fill="FFFFFF"/>
              <w:spacing w:before="0" w:beforeAutospacing="0" w:after="0" w:afterAutospacing="0" w:line="360" w:lineRule="auto"/>
              <w:jc w:val="center"/>
              <w:rPr>
                <w:rFonts w:eastAsia="Calibri"/>
                <w:color w:val="000000"/>
                <w:szCs w:val="28"/>
                <w:lang w:val="en-US"/>
              </w:rPr>
            </w:pPr>
            <w:r w:rsidRPr="005676AE">
              <w:rPr>
                <w:rFonts w:eastAsia="Calibri"/>
                <w:color w:val="000000"/>
                <w:szCs w:val="28"/>
                <w:lang w:val="en-US"/>
              </w:rPr>
              <w:t>Cu</w:t>
            </w:r>
          </w:p>
        </w:tc>
        <w:tc>
          <w:tcPr>
            <w:tcW w:w="2552" w:type="dxa"/>
          </w:tcPr>
          <w:p w:rsidR="0003457E" w:rsidRPr="005676AE" w:rsidRDefault="0003457E" w:rsidP="00A34F9B">
            <w:pPr>
              <w:pStyle w:val="pnoindent"/>
              <w:shd w:val="clear" w:color="auto" w:fill="FFFFFF"/>
              <w:spacing w:before="0" w:beforeAutospacing="0" w:after="0" w:afterAutospacing="0" w:line="360" w:lineRule="auto"/>
              <w:jc w:val="center"/>
              <w:rPr>
                <w:rFonts w:eastAsia="Calibri"/>
                <w:color w:val="000000"/>
                <w:szCs w:val="28"/>
                <w:lang w:val="en-US"/>
              </w:rPr>
            </w:pPr>
            <w:r w:rsidRPr="005676AE">
              <w:rPr>
                <w:rFonts w:eastAsia="Calibri"/>
                <w:color w:val="000000"/>
                <w:szCs w:val="28"/>
                <w:lang w:val="en-US"/>
              </w:rPr>
              <w:t>0.01</w:t>
            </w:r>
          </w:p>
        </w:tc>
        <w:tc>
          <w:tcPr>
            <w:tcW w:w="2410" w:type="dxa"/>
            <w:shd w:val="clear" w:color="auto" w:fill="auto"/>
            <w:vAlign w:val="center"/>
          </w:tcPr>
          <w:p w:rsidR="0003457E" w:rsidRPr="005676AE" w:rsidRDefault="0003457E" w:rsidP="00A34F9B">
            <w:pPr>
              <w:pStyle w:val="pnoindent"/>
              <w:shd w:val="clear" w:color="auto" w:fill="FFFFFF"/>
              <w:spacing w:before="0" w:beforeAutospacing="0" w:after="0" w:afterAutospacing="0" w:line="360" w:lineRule="auto"/>
              <w:jc w:val="center"/>
              <w:rPr>
                <w:szCs w:val="28"/>
                <w:lang w:val="en-US"/>
              </w:rPr>
            </w:pPr>
            <w:r w:rsidRPr="005676AE">
              <w:rPr>
                <w:szCs w:val="28"/>
                <w:lang w:val="en-US"/>
              </w:rPr>
              <w:t>0</w:t>
            </w:r>
            <w:r w:rsidRPr="005676AE">
              <w:rPr>
                <w:szCs w:val="28"/>
              </w:rPr>
              <w:t>.</w:t>
            </w:r>
            <w:r w:rsidRPr="005676AE">
              <w:rPr>
                <w:szCs w:val="28"/>
                <w:lang w:val="en-US"/>
              </w:rPr>
              <w:t>03</w:t>
            </w:r>
          </w:p>
        </w:tc>
        <w:tc>
          <w:tcPr>
            <w:tcW w:w="2409" w:type="dxa"/>
            <w:shd w:val="clear" w:color="auto" w:fill="auto"/>
          </w:tcPr>
          <w:p w:rsidR="0003457E" w:rsidRPr="005676AE" w:rsidRDefault="0003457E" w:rsidP="00A34F9B">
            <w:pPr>
              <w:pStyle w:val="a7"/>
              <w:spacing w:before="0" w:beforeAutospacing="0" w:after="0" w:afterAutospacing="0" w:line="360" w:lineRule="auto"/>
              <w:jc w:val="center"/>
              <w:textAlignment w:val="bottom"/>
              <w:rPr>
                <w:szCs w:val="28"/>
                <w:lang w:val="en-US"/>
              </w:rPr>
            </w:pPr>
            <w:r w:rsidRPr="005676AE">
              <w:rPr>
                <w:szCs w:val="28"/>
              </w:rPr>
              <w:t>0.3</w:t>
            </w:r>
            <w:r w:rsidRPr="005676AE">
              <w:rPr>
                <w:szCs w:val="28"/>
                <w:lang w:val="en-US"/>
              </w:rPr>
              <w:t>5</w:t>
            </w:r>
          </w:p>
        </w:tc>
      </w:tr>
      <w:tr w:rsidR="0003457E" w:rsidRPr="0058291B" w:rsidTr="0058291B">
        <w:trPr>
          <w:trHeight w:val="454"/>
        </w:trPr>
        <w:tc>
          <w:tcPr>
            <w:tcW w:w="1701" w:type="dxa"/>
            <w:tcBorders>
              <w:bottom w:val="single" w:sz="4" w:space="0" w:color="auto"/>
            </w:tcBorders>
            <w:shd w:val="clear" w:color="auto" w:fill="auto"/>
            <w:vAlign w:val="center"/>
          </w:tcPr>
          <w:p w:rsidR="0003457E" w:rsidRPr="005676AE" w:rsidRDefault="0003457E" w:rsidP="0058291B">
            <w:pPr>
              <w:pStyle w:val="pnoindent"/>
              <w:shd w:val="clear" w:color="auto" w:fill="FFFFFF"/>
              <w:spacing w:before="0" w:beforeAutospacing="0" w:after="0" w:afterAutospacing="0" w:line="360" w:lineRule="auto"/>
              <w:jc w:val="center"/>
              <w:rPr>
                <w:rFonts w:eastAsia="Calibri"/>
                <w:color w:val="000000"/>
                <w:szCs w:val="28"/>
              </w:rPr>
            </w:pPr>
            <w:r w:rsidRPr="005676AE">
              <w:rPr>
                <w:rFonts w:eastAsia="Calibri"/>
                <w:color w:val="000000"/>
                <w:szCs w:val="28"/>
              </w:rPr>
              <w:t>другие</w:t>
            </w:r>
          </w:p>
        </w:tc>
        <w:tc>
          <w:tcPr>
            <w:tcW w:w="2552" w:type="dxa"/>
            <w:tcBorders>
              <w:bottom w:val="single" w:sz="4" w:space="0" w:color="auto"/>
            </w:tcBorders>
          </w:tcPr>
          <w:p w:rsidR="0003457E" w:rsidRPr="005676AE" w:rsidRDefault="0003457E" w:rsidP="00A34F9B">
            <w:pPr>
              <w:pStyle w:val="pnoindent"/>
              <w:shd w:val="clear" w:color="auto" w:fill="FFFFFF"/>
              <w:spacing w:before="0" w:beforeAutospacing="0" w:after="0" w:afterAutospacing="0" w:line="360" w:lineRule="auto"/>
              <w:jc w:val="center"/>
              <w:rPr>
                <w:rFonts w:eastAsia="Calibri"/>
                <w:color w:val="000000"/>
                <w:szCs w:val="28"/>
                <w:lang w:val="en-US"/>
              </w:rPr>
            </w:pPr>
            <w:r w:rsidRPr="005676AE">
              <w:rPr>
                <w:rFonts w:eastAsia="Calibri"/>
                <w:color w:val="000000"/>
                <w:szCs w:val="28"/>
                <w:lang w:val="en-US"/>
              </w:rPr>
              <w:t>~0.06</w:t>
            </w:r>
          </w:p>
        </w:tc>
        <w:tc>
          <w:tcPr>
            <w:tcW w:w="2410" w:type="dxa"/>
            <w:tcBorders>
              <w:bottom w:val="single" w:sz="4" w:space="0" w:color="auto"/>
            </w:tcBorders>
            <w:shd w:val="clear" w:color="auto" w:fill="auto"/>
            <w:vAlign w:val="center"/>
          </w:tcPr>
          <w:p w:rsidR="0003457E" w:rsidRPr="005676AE" w:rsidRDefault="0003457E" w:rsidP="00A34F9B">
            <w:pPr>
              <w:pStyle w:val="pnoindent"/>
              <w:shd w:val="clear" w:color="auto" w:fill="FFFFFF"/>
              <w:spacing w:before="0" w:beforeAutospacing="0" w:after="0" w:afterAutospacing="0" w:line="360" w:lineRule="auto"/>
              <w:jc w:val="center"/>
              <w:rPr>
                <w:rFonts w:eastAsia="Calibri"/>
                <w:color w:val="000000"/>
                <w:szCs w:val="28"/>
                <w:lang w:val="en-US"/>
              </w:rPr>
            </w:pPr>
            <w:r w:rsidRPr="005676AE">
              <w:rPr>
                <w:szCs w:val="28"/>
              </w:rPr>
              <w:t>&lt;0.0</w:t>
            </w:r>
            <w:r w:rsidRPr="005676AE">
              <w:rPr>
                <w:szCs w:val="28"/>
                <w:lang w:val="en-US"/>
              </w:rPr>
              <w:t>3</w:t>
            </w:r>
          </w:p>
        </w:tc>
        <w:tc>
          <w:tcPr>
            <w:tcW w:w="2409" w:type="dxa"/>
            <w:tcBorders>
              <w:bottom w:val="single" w:sz="4" w:space="0" w:color="auto"/>
            </w:tcBorders>
            <w:shd w:val="clear" w:color="auto" w:fill="auto"/>
          </w:tcPr>
          <w:p w:rsidR="0003457E" w:rsidRPr="005676AE" w:rsidRDefault="0003457E" w:rsidP="00A34F9B">
            <w:pPr>
              <w:pStyle w:val="a7"/>
              <w:spacing w:before="0" w:beforeAutospacing="0" w:after="0" w:afterAutospacing="0" w:line="360" w:lineRule="auto"/>
              <w:jc w:val="center"/>
              <w:textAlignment w:val="bottom"/>
              <w:rPr>
                <w:szCs w:val="28"/>
                <w:lang w:val="en-US"/>
              </w:rPr>
            </w:pPr>
            <w:r w:rsidRPr="005676AE">
              <w:rPr>
                <w:szCs w:val="28"/>
                <w:lang w:val="en-US"/>
              </w:rPr>
              <w:t>~0.01</w:t>
            </w:r>
          </w:p>
        </w:tc>
      </w:tr>
    </w:tbl>
    <w:p w:rsidR="0003457E" w:rsidRPr="00A34F9B" w:rsidRDefault="0003457E" w:rsidP="00A34F9B">
      <w:pPr>
        <w:spacing w:after="0" w:line="360" w:lineRule="auto"/>
        <w:ind w:firstLine="709"/>
        <w:jc w:val="both"/>
        <w:rPr>
          <w:rFonts w:ascii="Times New Roman" w:hAnsi="Times New Roman" w:cs="Times New Roman"/>
          <w:sz w:val="28"/>
          <w:szCs w:val="28"/>
        </w:rPr>
      </w:pPr>
    </w:p>
    <w:p w:rsidR="00197905" w:rsidRPr="00A34F9B" w:rsidRDefault="0003457E" w:rsidP="00A34F9B">
      <w:pPr>
        <w:spacing w:after="0" w:line="360" w:lineRule="auto"/>
        <w:ind w:firstLine="709"/>
        <w:jc w:val="both"/>
        <w:rPr>
          <w:rFonts w:ascii="Times New Roman" w:hAnsi="Times New Roman" w:cs="Times New Roman"/>
          <w:sz w:val="28"/>
          <w:szCs w:val="28"/>
        </w:rPr>
      </w:pPr>
      <w:r w:rsidRPr="00A34F9B">
        <w:rPr>
          <w:rFonts w:ascii="Times New Roman" w:hAnsi="Times New Roman" w:cs="Times New Roman"/>
          <w:sz w:val="28"/>
          <w:szCs w:val="28"/>
        </w:rPr>
        <w:t xml:space="preserve">Томографический атомно-зондовый анализ </w:t>
      </w:r>
      <w:r w:rsidR="00197905" w:rsidRPr="00A34F9B">
        <w:rPr>
          <w:rFonts w:ascii="Times New Roman" w:hAnsi="Times New Roman" w:cs="Times New Roman"/>
          <w:sz w:val="28"/>
          <w:szCs w:val="28"/>
        </w:rPr>
        <w:t>обнаруж</w:t>
      </w:r>
      <w:r w:rsidRPr="00A34F9B">
        <w:rPr>
          <w:rFonts w:ascii="Times New Roman" w:hAnsi="Times New Roman" w:cs="Times New Roman"/>
          <w:sz w:val="28"/>
          <w:szCs w:val="28"/>
        </w:rPr>
        <w:t>ил</w:t>
      </w:r>
      <w:r w:rsidR="00197905" w:rsidRPr="00A34F9B">
        <w:rPr>
          <w:rFonts w:ascii="Times New Roman" w:hAnsi="Times New Roman" w:cs="Times New Roman"/>
          <w:sz w:val="28"/>
          <w:szCs w:val="28"/>
        </w:rPr>
        <w:t xml:space="preserve"> наноразмерны</w:t>
      </w:r>
      <w:r w:rsidR="00661918" w:rsidRPr="00A34F9B">
        <w:rPr>
          <w:rFonts w:ascii="Times New Roman" w:hAnsi="Times New Roman" w:cs="Times New Roman"/>
          <w:sz w:val="28"/>
          <w:szCs w:val="28"/>
        </w:rPr>
        <w:t>е включения, обогащенные Mg и S</w:t>
      </w:r>
      <w:r w:rsidR="00661918" w:rsidRPr="00A34F9B">
        <w:rPr>
          <w:rFonts w:ascii="Times New Roman" w:hAnsi="Times New Roman" w:cs="Times New Roman"/>
          <w:sz w:val="28"/>
          <w:szCs w:val="28"/>
          <w:lang w:val="en-US"/>
        </w:rPr>
        <w:t>i</w:t>
      </w:r>
      <w:r w:rsidR="00197905" w:rsidRPr="00A34F9B">
        <w:rPr>
          <w:rFonts w:ascii="Times New Roman" w:hAnsi="Times New Roman" w:cs="Times New Roman"/>
          <w:sz w:val="28"/>
          <w:szCs w:val="28"/>
        </w:rPr>
        <w:t xml:space="preserve">. </w:t>
      </w:r>
      <w:r w:rsidR="005560C8" w:rsidRPr="00A34F9B">
        <w:rPr>
          <w:rFonts w:ascii="Times New Roman" w:hAnsi="Times New Roman" w:cs="Times New Roman"/>
          <w:sz w:val="28"/>
          <w:szCs w:val="28"/>
        </w:rPr>
        <w:t>На рисунке 6</w:t>
      </w:r>
      <w:r w:rsidRPr="00A34F9B">
        <w:rPr>
          <w:rFonts w:ascii="Times New Roman" w:hAnsi="Times New Roman" w:cs="Times New Roman"/>
          <w:sz w:val="28"/>
          <w:szCs w:val="28"/>
        </w:rPr>
        <w:t xml:space="preserve"> </w:t>
      </w:r>
      <w:r w:rsidR="00197905" w:rsidRPr="00A34F9B">
        <w:rPr>
          <w:rFonts w:ascii="Times New Roman" w:hAnsi="Times New Roman" w:cs="Times New Roman"/>
          <w:sz w:val="28"/>
          <w:szCs w:val="28"/>
        </w:rPr>
        <w:t xml:space="preserve">представлены изоповерхности (поверхности одинаковой концентрации) </w:t>
      </w:r>
      <w:r w:rsidR="0060090E" w:rsidRPr="00A34F9B">
        <w:rPr>
          <w:rFonts w:ascii="Times New Roman" w:hAnsi="Times New Roman" w:cs="Times New Roman"/>
          <w:sz w:val="28"/>
          <w:szCs w:val="28"/>
        </w:rPr>
        <w:t xml:space="preserve">с суммарным обогащением </w:t>
      </w:r>
      <w:r w:rsidRPr="00A34F9B">
        <w:rPr>
          <w:rFonts w:ascii="Times New Roman" w:hAnsi="Times New Roman" w:cs="Times New Roman"/>
          <w:sz w:val="28"/>
          <w:szCs w:val="28"/>
        </w:rPr>
        <w:t xml:space="preserve">по магнию и скандию </w:t>
      </w:r>
      <w:r w:rsidR="0060090E" w:rsidRPr="00A34F9B">
        <w:rPr>
          <w:rFonts w:ascii="Times New Roman" w:hAnsi="Times New Roman" w:cs="Times New Roman"/>
          <w:sz w:val="28"/>
          <w:szCs w:val="28"/>
        </w:rPr>
        <w:t>в 16</w:t>
      </w:r>
      <w:r w:rsidR="00197905" w:rsidRPr="00A34F9B">
        <w:rPr>
          <w:rFonts w:ascii="Times New Roman" w:hAnsi="Times New Roman" w:cs="Times New Roman"/>
          <w:sz w:val="28"/>
          <w:szCs w:val="28"/>
        </w:rPr>
        <w:t>%.</w:t>
      </w:r>
    </w:p>
    <w:p w:rsidR="005560C8" w:rsidRPr="00A34F9B" w:rsidRDefault="005560C8" w:rsidP="00A34F9B">
      <w:pPr>
        <w:spacing w:after="0" w:line="360" w:lineRule="auto"/>
        <w:ind w:firstLine="709"/>
        <w:jc w:val="both"/>
        <w:rPr>
          <w:rFonts w:ascii="Times New Roman" w:hAnsi="Times New Roman" w:cs="Times New Roman"/>
          <w:sz w:val="28"/>
          <w:szCs w:val="28"/>
        </w:rPr>
      </w:pPr>
      <w:r w:rsidRPr="00A34F9B">
        <w:rPr>
          <w:rFonts w:ascii="Times New Roman" w:hAnsi="Times New Roman" w:cs="Times New Roman"/>
          <w:sz w:val="28"/>
          <w:szCs w:val="28"/>
        </w:rPr>
        <w:t>Обнаруженные включения имеют характерную длину порядка поперечного сечения исследованного объема (~50 нм) и 10 нм в ширину. Объемная плотность составляет 2×10</w:t>
      </w:r>
      <w:r w:rsidRPr="00A34F9B">
        <w:rPr>
          <w:rFonts w:ascii="Times New Roman" w:hAnsi="Times New Roman" w:cs="Times New Roman"/>
          <w:sz w:val="28"/>
          <w:szCs w:val="28"/>
          <w:vertAlign w:val="superscript"/>
        </w:rPr>
        <w:t>22</w:t>
      </w:r>
      <w:r w:rsidRPr="00A34F9B">
        <w:rPr>
          <w:rFonts w:ascii="Times New Roman" w:hAnsi="Times New Roman" w:cs="Times New Roman"/>
          <w:sz w:val="28"/>
          <w:szCs w:val="28"/>
        </w:rPr>
        <w:t xml:space="preserve"> м</w:t>
      </w:r>
      <w:r w:rsidRPr="00A34F9B">
        <w:rPr>
          <w:rFonts w:ascii="Times New Roman" w:hAnsi="Times New Roman" w:cs="Times New Roman"/>
          <w:sz w:val="28"/>
          <w:szCs w:val="28"/>
          <w:vertAlign w:val="superscript"/>
        </w:rPr>
        <w:t>-3</w:t>
      </w:r>
      <w:r w:rsidRPr="00A34F9B">
        <w:rPr>
          <w:rFonts w:ascii="Times New Roman" w:hAnsi="Times New Roman" w:cs="Times New Roman"/>
          <w:sz w:val="28"/>
          <w:szCs w:val="28"/>
        </w:rPr>
        <w:t xml:space="preserve">. Химический состав матрицы и включений показан в Таблице </w:t>
      </w:r>
      <w:r w:rsidR="0052390D" w:rsidRPr="00A34F9B">
        <w:rPr>
          <w:rFonts w:ascii="Times New Roman" w:hAnsi="Times New Roman" w:cs="Times New Roman"/>
          <w:sz w:val="28"/>
          <w:szCs w:val="28"/>
        </w:rPr>
        <w:t>3</w:t>
      </w:r>
      <w:r w:rsidRPr="00A34F9B">
        <w:rPr>
          <w:rFonts w:ascii="Times New Roman" w:hAnsi="Times New Roman" w:cs="Times New Roman"/>
          <w:sz w:val="28"/>
          <w:szCs w:val="28"/>
        </w:rPr>
        <w:t xml:space="preserve">. </w:t>
      </w:r>
    </w:p>
    <w:p w:rsidR="005560C8" w:rsidRPr="00A34F9B" w:rsidRDefault="005560C8" w:rsidP="00A34F9B">
      <w:pPr>
        <w:spacing w:after="0" w:line="360" w:lineRule="auto"/>
        <w:ind w:firstLine="709"/>
        <w:jc w:val="both"/>
        <w:rPr>
          <w:rFonts w:ascii="Times New Roman" w:hAnsi="Times New Roman" w:cs="Times New Roman"/>
          <w:sz w:val="28"/>
          <w:szCs w:val="28"/>
        </w:rPr>
      </w:pPr>
      <w:r w:rsidRPr="00A34F9B">
        <w:rPr>
          <w:rFonts w:ascii="Times New Roman" w:hAnsi="Times New Roman" w:cs="Times New Roman"/>
          <w:sz w:val="28"/>
          <w:szCs w:val="28"/>
        </w:rPr>
        <w:t xml:space="preserve">Известно, что распад пересыщенных твердых растворов в большинстве алюминиевых литейных сплавов начинается с образования атомных скоплений - зон Гинье - Престона, когерентно связанных с </w:t>
      </w:r>
      <w:r w:rsidRPr="00A34F9B">
        <w:rPr>
          <w:rFonts w:ascii="Times New Roman" w:hAnsi="Times New Roman" w:cs="Times New Roman"/>
          <w:sz w:val="28"/>
          <w:szCs w:val="28"/>
        </w:rPr>
        <w:lastRenderedPageBreak/>
        <w:t xml:space="preserve">кристаллической решеткой матрицы. Форма зон Гинье - Престона определяется их поверхностной энергией и энергией упругой деформации матрицы, </w:t>
      </w:r>
      <w:proofErr w:type="gramStart"/>
      <w:r w:rsidRPr="00A34F9B">
        <w:rPr>
          <w:rFonts w:ascii="Times New Roman" w:hAnsi="Times New Roman" w:cs="Times New Roman"/>
          <w:sz w:val="28"/>
          <w:szCs w:val="28"/>
        </w:rPr>
        <w:t>стремящимися</w:t>
      </w:r>
      <w:proofErr w:type="gramEnd"/>
      <w:r w:rsidRPr="00A34F9B">
        <w:rPr>
          <w:rFonts w:ascii="Times New Roman" w:hAnsi="Times New Roman" w:cs="Times New Roman"/>
          <w:sz w:val="28"/>
          <w:szCs w:val="28"/>
        </w:rPr>
        <w:t xml:space="preserve"> к минимуму. При разнице в атомных диаметрах компонентов твердого раствора не более 3% форма когерентных образований определяется требованием минимума поверхностной энергии и близка </w:t>
      </w:r>
      <w:proofErr w:type="gramStart"/>
      <w:r w:rsidRPr="00A34F9B">
        <w:rPr>
          <w:rFonts w:ascii="Times New Roman" w:hAnsi="Times New Roman" w:cs="Times New Roman"/>
          <w:sz w:val="28"/>
          <w:szCs w:val="28"/>
        </w:rPr>
        <w:t>к</w:t>
      </w:r>
      <w:proofErr w:type="gramEnd"/>
      <w:r w:rsidRPr="00A34F9B">
        <w:rPr>
          <w:rFonts w:ascii="Times New Roman" w:hAnsi="Times New Roman" w:cs="Times New Roman"/>
          <w:sz w:val="28"/>
          <w:szCs w:val="28"/>
        </w:rPr>
        <w:t xml:space="preserve"> сферической, а при разнице более 5% решающим фактором является повышенная энергия упругих искажений матрицы за счет образования зон, что обусловливает тонкопластинчатую или дискообразную форму выделений. Когерентные выделения могут иметь также иглообразную форму, которая отвечает большей энергии упругой деформации матрицы, чем дискообразная, но меньшей, чем равноосная. Обнаруженные включения в сплаве Al-Mg-S</w:t>
      </w:r>
      <w:r w:rsidRPr="00A34F9B">
        <w:rPr>
          <w:rFonts w:ascii="Times New Roman" w:hAnsi="Times New Roman" w:cs="Times New Roman"/>
          <w:sz w:val="28"/>
          <w:szCs w:val="28"/>
          <w:lang w:val="en-US"/>
        </w:rPr>
        <w:t>i</w:t>
      </w:r>
      <w:r w:rsidRPr="00A34F9B">
        <w:rPr>
          <w:rFonts w:ascii="Times New Roman" w:hAnsi="Times New Roman" w:cs="Times New Roman"/>
          <w:sz w:val="28"/>
          <w:szCs w:val="28"/>
        </w:rPr>
        <w:t xml:space="preserve"> имеют вытянутую форму, и они преимущественно обогащены Mg и </w:t>
      </w:r>
      <w:r w:rsidRPr="00A34F9B">
        <w:rPr>
          <w:rFonts w:ascii="Times New Roman" w:hAnsi="Times New Roman" w:cs="Times New Roman"/>
          <w:sz w:val="28"/>
          <w:szCs w:val="28"/>
          <w:lang w:val="en-US"/>
        </w:rPr>
        <w:t>Si</w:t>
      </w:r>
      <w:r w:rsidRPr="00A34F9B">
        <w:rPr>
          <w:rFonts w:ascii="Times New Roman" w:hAnsi="Times New Roman" w:cs="Times New Roman"/>
          <w:sz w:val="28"/>
          <w:szCs w:val="28"/>
        </w:rPr>
        <w:t>.</w:t>
      </w:r>
    </w:p>
    <w:p w:rsidR="005560C8" w:rsidRPr="00A34F9B" w:rsidRDefault="005560C8" w:rsidP="00A34F9B">
      <w:pPr>
        <w:spacing w:after="0" w:line="360" w:lineRule="auto"/>
        <w:ind w:firstLine="709"/>
        <w:jc w:val="both"/>
        <w:rPr>
          <w:rFonts w:ascii="Times New Roman" w:hAnsi="Times New Roman" w:cs="Times New Roman"/>
          <w:sz w:val="28"/>
          <w:szCs w:val="28"/>
        </w:rPr>
      </w:pPr>
    </w:p>
    <w:p w:rsidR="00C2144A" w:rsidRPr="00A34F9B" w:rsidRDefault="0003457E" w:rsidP="00A97764">
      <w:pPr>
        <w:keepNext/>
        <w:spacing w:after="0" w:line="360" w:lineRule="auto"/>
        <w:jc w:val="center"/>
        <w:rPr>
          <w:rFonts w:ascii="Times New Roman" w:hAnsi="Times New Roman" w:cs="Times New Roman"/>
          <w:sz w:val="28"/>
          <w:szCs w:val="28"/>
        </w:rPr>
      </w:pPr>
      <w:r w:rsidRPr="00A34F9B">
        <w:rPr>
          <w:rFonts w:ascii="Times New Roman" w:hAnsi="Times New Roman" w:cs="Times New Roman"/>
          <w:noProof/>
          <w:sz w:val="28"/>
          <w:szCs w:val="28"/>
          <w:lang w:eastAsia="ru-RU"/>
        </w:rPr>
        <w:drawing>
          <wp:inline distT="0" distB="0" distL="0" distR="0" wp14:anchorId="13AFA2D8" wp14:editId="54070006">
            <wp:extent cx="4463385" cy="2150668"/>
            <wp:effectExtent l="19050" t="0" r="0" b="0"/>
            <wp:docPr id="1" name="Рисунок 1" descr="H:\Текст-1\Конференции\ВИАМ\TestMat\Untitle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Текст-1\Конференции\ВИАМ\TestMat\Untitled-1.jpg"/>
                    <pic:cNvPicPr>
                      <a:picLocks noChangeAspect="1" noChangeArrowheads="1"/>
                    </pic:cNvPicPr>
                  </pic:nvPicPr>
                  <pic:blipFill>
                    <a:blip r:embed="rId15" cstate="print"/>
                    <a:srcRect/>
                    <a:stretch>
                      <a:fillRect/>
                    </a:stretch>
                  </pic:blipFill>
                  <pic:spPr bwMode="auto">
                    <a:xfrm>
                      <a:off x="0" y="0"/>
                      <a:ext cx="4462948" cy="2150457"/>
                    </a:xfrm>
                    <a:prstGeom prst="rect">
                      <a:avLst/>
                    </a:prstGeom>
                    <a:noFill/>
                    <a:ln w="9525">
                      <a:noFill/>
                      <a:miter lim="800000"/>
                      <a:headEnd/>
                      <a:tailEnd/>
                    </a:ln>
                  </pic:spPr>
                </pic:pic>
              </a:graphicData>
            </a:graphic>
          </wp:inline>
        </w:drawing>
      </w:r>
    </w:p>
    <w:p w:rsidR="0058291B" w:rsidRDefault="005560C8" w:rsidP="0058291B">
      <w:pPr>
        <w:spacing w:after="0" w:line="360" w:lineRule="auto"/>
        <w:jc w:val="center"/>
        <w:rPr>
          <w:rFonts w:ascii="Times New Roman" w:hAnsi="Times New Roman" w:cs="Times New Roman"/>
          <w:sz w:val="24"/>
          <w:szCs w:val="28"/>
        </w:rPr>
      </w:pPr>
      <w:r w:rsidRPr="005676AE">
        <w:rPr>
          <w:rFonts w:ascii="Times New Roman" w:hAnsi="Times New Roman" w:cs="Times New Roman"/>
          <w:sz w:val="24"/>
          <w:szCs w:val="28"/>
        </w:rPr>
        <w:t xml:space="preserve">Рис. 6 </w:t>
      </w:r>
      <w:r w:rsidRPr="0058291B">
        <w:rPr>
          <w:rFonts w:ascii="Times New Roman" w:hAnsi="Times New Roman"/>
          <w:color w:val="000000"/>
          <w:spacing w:val="-4"/>
          <w:sz w:val="24"/>
          <w:szCs w:val="28"/>
          <w:shd w:val="clear" w:color="auto" w:fill="FFFFFF"/>
        </w:rPr>
        <w:t>–</w:t>
      </w:r>
      <w:r w:rsidRPr="0058291B">
        <w:rPr>
          <w:rFonts w:ascii="Times New Roman" w:hAnsi="Times New Roman" w:cs="Times New Roman"/>
          <w:sz w:val="24"/>
          <w:szCs w:val="28"/>
        </w:rPr>
        <w:t xml:space="preserve"> </w:t>
      </w:r>
      <w:r w:rsidR="00197905" w:rsidRPr="005676AE">
        <w:rPr>
          <w:rFonts w:ascii="Times New Roman" w:hAnsi="Times New Roman" w:cs="Times New Roman"/>
          <w:sz w:val="24"/>
          <w:szCs w:val="28"/>
        </w:rPr>
        <w:t>И</w:t>
      </w:r>
      <w:r w:rsidR="0060090E" w:rsidRPr="005676AE">
        <w:rPr>
          <w:rFonts w:ascii="Times New Roman" w:hAnsi="Times New Roman" w:cs="Times New Roman"/>
          <w:sz w:val="24"/>
          <w:szCs w:val="28"/>
        </w:rPr>
        <w:t>зоповерхность обогащения Mg и S</w:t>
      </w:r>
      <w:r w:rsidR="0060090E" w:rsidRPr="005676AE">
        <w:rPr>
          <w:rFonts w:ascii="Times New Roman" w:hAnsi="Times New Roman" w:cs="Times New Roman"/>
          <w:sz w:val="24"/>
          <w:szCs w:val="28"/>
          <w:lang w:val="en-US"/>
        </w:rPr>
        <w:t>i</w:t>
      </w:r>
      <w:r w:rsidR="0060090E" w:rsidRPr="005676AE">
        <w:rPr>
          <w:rFonts w:ascii="Times New Roman" w:hAnsi="Times New Roman" w:cs="Times New Roman"/>
          <w:sz w:val="24"/>
          <w:szCs w:val="28"/>
        </w:rPr>
        <w:t xml:space="preserve"> на 16</w:t>
      </w:r>
      <w:r w:rsidR="00197905" w:rsidRPr="005676AE">
        <w:rPr>
          <w:rFonts w:ascii="Times New Roman" w:hAnsi="Times New Roman" w:cs="Times New Roman"/>
          <w:sz w:val="24"/>
          <w:szCs w:val="28"/>
        </w:rPr>
        <w:t xml:space="preserve">% по сравнению с матрицей. </w:t>
      </w:r>
    </w:p>
    <w:p w:rsidR="00197905" w:rsidRPr="005676AE" w:rsidRDefault="00197905" w:rsidP="0058291B">
      <w:pPr>
        <w:spacing w:after="0" w:line="360" w:lineRule="auto"/>
        <w:jc w:val="center"/>
        <w:rPr>
          <w:rFonts w:ascii="Times New Roman" w:hAnsi="Times New Roman" w:cs="Times New Roman"/>
          <w:sz w:val="24"/>
          <w:szCs w:val="28"/>
        </w:rPr>
      </w:pPr>
      <w:r w:rsidRPr="005676AE">
        <w:rPr>
          <w:rFonts w:ascii="Times New Roman" w:hAnsi="Times New Roman" w:cs="Times New Roman"/>
          <w:sz w:val="24"/>
          <w:szCs w:val="28"/>
        </w:rPr>
        <w:t>Размер исследованной области 47×47×167 нм</w:t>
      </w:r>
      <w:r w:rsidRPr="005676AE">
        <w:rPr>
          <w:rFonts w:ascii="Times New Roman" w:hAnsi="Times New Roman" w:cs="Times New Roman"/>
          <w:sz w:val="24"/>
          <w:szCs w:val="28"/>
          <w:vertAlign w:val="superscript"/>
        </w:rPr>
        <w:t>3</w:t>
      </w:r>
    </w:p>
    <w:p w:rsidR="00197905" w:rsidRPr="00A34F9B" w:rsidRDefault="00197905" w:rsidP="00A34F9B">
      <w:pPr>
        <w:spacing w:after="0" w:line="360" w:lineRule="auto"/>
        <w:ind w:firstLine="709"/>
        <w:jc w:val="both"/>
        <w:rPr>
          <w:rFonts w:ascii="Times New Roman" w:hAnsi="Times New Roman" w:cs="Times New Roman"/>
          <w:sz w:val="28"/>
          <w:szCs w:val="28"/>
        </w:rPr>
      </w:pPr>
    </w:p>
    <w:p w:rsidR="00197905" w:rsidRPr="00A34F9B" w:rsidRDefault="00197905" w:rsidP="00A34F9B">
      <w:pPr>
        <w:spacing w:after="0" w:line="360" w:lineRule="auto"/>
        <w:ind w:firstLine="709"/>
        <w:jc w:val="both"/>
        <w:rPr>
          <w:rFonts w:ascii="Times New Roman" w:hAnsi="Times New Roman" w:cs="Times New Roman"/>
          <w:b/>
          <w:sz w:val="28"/>
          <w:szCs w:val="28"/>
        </w:rPr>
      </w:pPr>
      <w:r w:rsidRPr="00A34F9B">
        <w:rPr>
          <w:rFonts w:ascii="Times New Roman" w:hAnsi="Times New Roman" w:cs="Times New Roman"/>
          <w:b/>
          <w:sz w:val="28"/>
          <w:szCs w:val="28"/>
        </w:rPr>
        <w:t>Заключение</w:t>
      </w:r>
    </w:p>
    <w:p w:rsidR="00197905" w:rsidRPr="00A34F9B" w:rsidRDefault="00197905" w:rsidP="00A34F9B">
      <w:pPr>
        <w:spacing w:after="0" w:line="360" w:lineRule="auto"/>
        <w:ind w:firstLine="709"/>
        <w:jc w:val="both"/>
        <w:rPr>
          <w:rFonts w:ascii="Times New Roman" w:hAnsi="Times New Roman" w:cs="Times New Roman"/>
          <w:sz w:val="28"/>
          <w:szCs w:val="28"/>
        </w:rPr>
      </w:pPr>
      <w:r w:rsidRPr="00A34F9B">
        <w:rPr>
          <w:rFonts w:ascii="Times New Roman" w:hAnsi="Times New Roman" w:cs="Times New Roman"/>
          <w:sz w:val="28"/>
          <w:szCs w:val="28"/>
        </w:rPr>
        <w:t>В настоящей работе представлены данные томографического атомно-зондового анализа различных материалов на установке ПАЗЛ-3D с фемтосекундн</w:t>
      </w:r>
      <w:r w:rsidR="009A2B80" w:rsidRPr="00A34F9B">
        <w:rPr>
          <w:rFonts w:ascii="Times New Roman" w:hAnsi="Times New Roman" w:cs="Times New Roman"/>
          <w:sz w:val="28"/>
          <w:szCs w:val="28"/>
        </w:rPr>
        <w:t xml:space="preserve">ым лазерным испарением. </w:t>
      </w:r>
      <w:r w:rsidR="0054553A" w:rsidRPr="00A34F9B">
        <w:rPr>
          <w:rFonts w:ascii="Times New Roman" w:hAnsi="Times New Roman" w:cs="Times New Roman"/>
          <w:sz w:val="28"/>
          <w:szCs w:val="28"/>
        </w:rPr>
        <w:t xml:space="preserve">Продемонстрировано </w:t>
      </w:r>
      <w:r w:rsidR="00FA4E1A" w:rsidRPr="00A34F9B">
        <w:rPr>
          <w:rFonts w:ascii="Times New Roman" w:hAnsi="Times New Roman" w:cs="Times New Roman"/>
          <w:sz w:val="28"/>
          <w:szCs w:val="28"/>
        </w:rPr>
        <w:t xml:space="preserve">исследование наноструктуры трех материалов: ферритно-мартенситной </w:t>
      </w:r>
      <w:r w:rsidR="00FA4E1A" w:rsidRPr="00A34F9B">
        <w:rPr>
          <w:rFonts w:ascii="Times New Roman" w:hAnsi="Times New Roman" w:cs="Times New Roman"/>
          <w:sz w:val="28"/>
          <w:szCs w:val="28"/>
        </w:rPr>
        <w:lastRenderedPageBreak/>
        <w:t xml:space="preserve">стали ЧС-139, дисперсно-упрочненной оксидами стали </w:t>
      </w:r>
      <w:r w:rsidR="008256E1" w:rsidRPr="00A34F9B">
        <w:rPr>
          <w:rFonts w:ascii="Times New Roman" w:hAnsi="Times New Roman" w:cs="Times New Roman"/>
          <w:sz w:val="28"/>
          <w:szCs w:val="28"/>
        </w:rPr>
        <w:t>ODS 12Cr и алюминиевого сплава Al-Mg-S</w:t>
      </w:r>
      <w:r w:rsidR="008256E1" w:rsidRPr="00A34F9B">
        <w:rPr>
          <w:rFonts w:ascii="Times New Roman" w:hAnsi="Times New Roman" w:cs="Times New Roman"/>
          <w:sz w:val="28"/>
          <w:szCs w:val="28"/>
          <w:lang w:val="en-US"/>
        </w:rPr>
        <w:t>i</w:t>
      </w:r>
      <w:r w:rsidR="008256E1" w:rsidRPr="00A34F9B">
        <w:rPr>
          <w:rFonts w:ascii="Times New Roman" w:hAnsi="Times New Roman" w:cs="Times New Roman"/>
          <w:sz w:val="28"/>
          <w:szCs w:val="28"/>
        </w:rPr>
        <w:t xml:space="preserve">. Во всех трех материалах </w:t>
      </w:r>
      <w:proofErr w:type="gramStart"/>
      <w:r w:rsidR="008256E1" w:rsidRPr="00A34F9B">
        <w:rPr>
          <w:rFonts w:ascii="Times New Roman" w:hAnsi="Times New Roman" w:cs="Times New Roman"/>
          <w:sz w:val="28"/>
          <w:szCs w:val="28"/>
        </w:rPr>
        <w:t>обнаружены</w:t>
      </w:r>
      <w:proofErr w:type="gramEnd"/>
      <w:r w:rsidR="008256E1" w:rsidRPr="00A34F9B">
        <w:rPr>
          <w:rFonts w:ascii="Times New Roman" w:hAnsi="Times New Roman" w:cs="Times New Roman"/>
          <w:sz w:val="28"/>
          <w:szCs w:val="28"/>
        </w:rPr>
        <w:t xml:space="preserve"> и исследованы упрочняющие наноструктуры. В сталях ЧС-139 и </w:t>
      </w:r>
      <w:r w:rsidR="008256E1" w:rsidRPr="00A34F9B">
        <w:rPr>
          <w:rFonts w:ascii="Times New Roman" w:hAnsi="Times New Roman" w:cs="Times New Roman"/>
          <w:sz w:val="28"/>
          <w:szCs w:val="28"/>
          <w:lang w:val="en-US"/>
        </w:rPr>
        <w:t>ODS</w:t>
      </w:r>
      <w:r w:rsidR="008256E1" w:rsidRPr="00A34F9B">
        <w:rPr>
          <w:rFonts w:ascii="Times New Roman" w:hAnsi="Times New Roman" w:cs="Times New Roman"/>
          <w:sz w:val="28"/>
          <w:szCs w:val="28"/>
        </w:rPr>
        <w:t xml:space="preserve"> 12Cr</w:t>
      </w:r>
      <w:r w:rsidR="004A0E52" w:rsidRPr="00A34F9B">
        <w:rPr>
          <w:rFonts w:ascii="Times New Roman" w:hAnsi="Times New Roman" w:cs="Times New Roman"/>
          <w:sz w:val="28"/>
          <w:szCs w:val="28"/>
        </w:rPr>
        <w:t xml:space="preserve"> </w:t>
      </w:r>
      <w:r w:rsidR="00555372" w:rsidRPr="00A34F9B">
        <w:rPr>
          <w:rFonts w:ascii="Times New Roman" w:hAnsi="Times New Roman" w:cs="Times New Roman"/>
          <w:sz w:val="28"/>
          <w:szCs w:val="28"/>
        </w:rPr>
        <w:t>обнаружена высокая плотность</w:t>
      </w:r>
      <w:r w:rsidR="004A0E52" w:rsidRPr="00A34F9B">
        <w:rPr>
          <w:rFonts w:ascii="Times New Roman" w:hAnsi="Times New Roman" w:cs="Times New Roman"/>
          <w:sz w:val="28"/>
          <w:szCs w:val="28"/>
        </w:rPr>
        <w:t xml:space="preserve"> нанокластеров. В стали ЧС-139 кластеры обогащены Cr </w:t>
      </w:r>
      <w:r w:rsidR="00B759B5" w:rsidRPr="00A34F9B">
        <w:rPr>
          <w:rFonts w:ascii="Times New Roman" w:hAnsi="Times New Roman" w:cs="Times New Roman"/>
          <w:sz w:val="28"/>
          <w:szCs w:val="28"/>
        </w:rPr>
        <w:t>(~</w:t>
      </w:r>
      <w:r w:rsidR="004A0E52" w:rsidRPr="00A34F9B">
        <w:rPr>
          <w:rFonts w:ascii="Times New Roman" w:hAnsi="Times New Roman" w:cs="Times New Roman"/>
          <w:sz w:val="28"/>
          <w:szCs w:val="28"/>
        </w:rPr>
        <w:t>5 ат.%), V</w:t>
      </w:r>
      <w:r w:rsidR="00B759B5" w:rsidRPr="00A34F9B">
        <w:rPr>
          <w:rFonts w:ascii="Times New Roman" w:hAnsi="Times New Roman" w:cs="Times New Roman"/>
          <w:sz w:val="28"/>
          <w:szCs w:val="28"/>
        </w:rPr>
        <w:t xml:space="preserve"> </w:t>
      </w:r>
      <w:r w:rsidR="004A0E52" w:rsidRPr="00A34F9B">
        <w:rPr>
          <w:rFonts w:ascii="Times New Roman" w:hAnsi="Times New Roman" w:cs="Times New Roman"/>
          <w:sz w:val="28"/>
          <w:szCs w:val="28"/>
        </w:rPr>
        <w:t>(~5 ат.%), N</w:t>
      </w:r>
      <w:r w:rsidR="00B759B5" w:rsidRPr="00A34F9B">
        <w:rPr>
          <w:rFonts w:ascii="Times New Roman" w:hAnsi="Times New Roman" w:cs="Times New Roman"/>
          <w:sz w:val="28"/>
          <w:szCs w:val="28"/>
        </w:rPr>
        <w:t xml:space="preserve"> </w:t>
      </w:r>
      <w:r w:rsidR="004A0E52" w:rsidRPr="00A34F9B">
        <w:rPr>
          <w:rFonts w:ascii="Times New Roman" w:hAnsi="Times New Roman" w:cs="Times New Roman"/>
          <w:sz w:val="28"/>
          <w:szCs w:val="28"/>
        </w:rPr>
        <w:t>(~3 ат.%), Nb</w:t>
      </w:r>
      <w:r w:rsidR="00B759B5" w:rsidRPr="00A34F9B">
        <w:rPr>
          <w:rFonts w:ascii="Times New Roman" w:hAnsi="Times New Roman" w:cs="Times New Roman"/>
          <w:sz w:val="28"/>
          <w:szCs w:val="28"/>
        </w:rPr>
        <w:t xml:space="preserve"> </w:t>
      </w:r>
      <w:r w:rsidR="004A0E52" w:rsidRPr="00A34F9B">
        <w:rPr>
          <w:rFonts w:ascii="Times New Roman" w:hAnsi="Times New Roman" w:cs="Times New Roman"/>
          <w:sz w:val="28"/>
          <w:szCs w:val="28"/>
        </w:rPr>
        <w:t xml:space="preserve">(~0,5 ат.%), их </w:t>
      </w:r>
      <w:proofErr w:type="gramStart"/>
      <w:r w:rsidR="00F30878" w:rsidRPr="00A34F9B">
        <w:rPr>
          <w:rFonts w:ascii="Times New Roman" w:hAnsi="Times New Roman" w:cs="Times New Roman"/>
          <w:sz w:val="28"/>
          <w:szCs w:val="28"/>
          <w:lang w:val="en-US"/>
        </w:rPr>
        <w:t>c</w:t>
      </w:r>
      <w:proofErr w:type="gramEnd"/>
      <w:r w:rsidR="004A0E52" w:rsidRPr="00A34F9B">
        <w:rPr>
          <w:rFonts w:ascii="Times New Roman" w:hAnsi="Times New Roman" w:cs="Times New Roman"/>
          <w:sz w:val="28"/>
          <w:szCs w:val="28"/>
        </w:rPr>
        <w:t>ре</w:t>
      </w:r>
      <w:r w:rsidR="00F30878" w:rsidRPr="00A34F9B">
        <w:rPr>
          <w:rFonts w:ascii="Times New Roman" w:hAnsi="Times New Roman" w:cs="Times New Roman"/>
          <w:sz w:val="28"/>
          <w:szCs w:val="28"/>
        </w:rPr>
        <w:t>дний размер составляет 6 нм</w:t>
      </w:r>
      <w:r w:rsidR="004A0E52" w:rsidRPr="00A34F9B">
        <w:rPr>
          <w:rFonts w:ascii="Times New Roman" w:hAnsi="Times New Roman" w:cs="Times New Roman"/>
          <w:sz w:val="28"/>
          <w:szCs w:val="28"/>
        </w:rPr>
        <w:t xml:space="preserve">. В стали </w:t>
      </w:r>
      <w:r w:rsidR="004A0E52" w:rsidRPr="00A34F9B">
        <w:rPr>
          <w:rFonts w:ascii="Times New Roman" w:hAnsi="Times New Roman" w:cs="Times New Roman"/>
          <w:sz w:val="28"/>
          <w:szCs w:val="28"/>
          <w:lang w:val="en-US"/>
        </w:rPr>
        <w:t>ODS</w:t>
      </w:r>
      <w:r w:rsidR="004A0E52" w:rsidRPr="00A34F9B">
        <w:rPr>
          <w:rFonts w:ascii="Times New Roman" w:hAnsi="Times New Roman" w:cs="Times New Roman"/>
          <w:sz w:val="28"/>
          <w:szCs w:val="28"/>
        </w:rPr>
        <w:t xml:space="preserve"> 12 </w:t>
      </w:r>
      <w:r w:rsidR="004A0E52" w:rsidRPr="00A34F9B">
        <w:rPr>
          <w:rFonts w:ascii="Times New Roman" w:hAnsi="Times New Roman" w:cs="Times New Roman"/>
          <w:sz w:val="28"/>
          <w:szCs w:val="28"/>
          <w:lang w:val="en-US"/>
        </w:rPr>
        <w:t>Cr</w:t>
      </w:r>
      <w:r w:rsidR="004A0E52" w:rsidRPr="00A34F9B">
        <w:rPr>
          <w:rFonts w:ascii="Times New Roman" w:hAnsi="Times New Roman" w:cs="Times New Roman"/>
          <w:sz w:val="28"/>
          <w:szCs w:val="28"/>
        </w:rPr>
        <w:t xml:space="preserve"> кластеры обогащены V (</w:t>
      </w:r>
      <w:r w:rsidR="00F30878" w:rsidRPr="00A34F9B">
        <w:rPr>
          <w:rFonts w:ascii="Times New Roman" w:hAnsi="Times New Roman" w:cs="Times New Roman"/>
          <w:sz w:val="28"/>
          <w:szCs w:val="28"/>
        </w:rPr>
        <w:t>~</w:t>
      </w:r>
      <w:r w:rsidR="004A0E52" w:rsidRPr="00A34F9B">
        <w:rPr>
          <w:rFonts w:ascii="Times New Roman" w:hAnsi="Times New Roman" w:cs="Times New Roman"/>
          <w:sz w:val="28"/>
          <w:szCs w:val="28"/>
        </w:rPr>
        <w:t>1 ат.%), Y</w:t>
      </w:r>
      <w:r w:rsidR="00F30878" w:rsidRPr="00A34F9B">
        <w:rPr>
          <w:rFonts w:ascii="Times New Roman" w:hAnsi="Times New Roman" w:cs="Times New Roman"/>
          <w:sz w:val="28"/>
          <w:szCs w:val="28"/>
        </w:rPr>
        <w:t xml:space="preserve"> (~3 ат.%)</w:t>
      </w:r>
      <w:r w:rsidR="004A0E52" w:rsidRPr="00A34F9B">
        <w:rPr>
          <w:rFonts w:ascii="Times New Roman" w:hAnsi="Times New Roman" w:cs="Times New Roman"/>
          <w:sz w:val="28"/>
          <w:szCs w:val="28"/>
        </w:rPr>
        <w:t>, Ti</w:t>
      </w:r>
      <w:r w:rsidR="00F30878" w:rsidRPr="00A34F9B">
        <w:rPr>
          <w:rFonts w:ascii="Times New Roman" w:hAnsi="Times New Roman" w:cs="Times New Roman"/>
          <w:sz w:val="28"/>
          <w:szCs w:val="28"/>
        </w:rPr>
        <w:t xml:space="preserve"> (~5 ат.%), O (~8 ат.%)  </w:t>
      </w:r>
      <w:r w:rsidR="004A0E52" w:rsidRPr="00A34F9B">
        <w:rPr>
          <w:rFonts w:ascii="Times New Roman" w:hAnsi="Times New Roman" w:cs="Times New Roman"/>
          <w:sz w:val="28"/>
          <w:szCs w:val="28"/>
        </w:rPr>
        <w:t>и Cr</w:t>
      </w:r>
      <w:r w:rsidR="00F30878" w:rsidRPr="00A34F9B">
        <w:rPr>
          <w:rFonts w:ascii="Times New Roman" w:hAnsi="Times New Roman" w:cs="Times New Roman"/>
          <w:sz w:val="28"/>
          <w:szCs w:val="28"/>
        </w:rPr>
        <w:t xml:space="preserve"> (~3 ат.%), их средний размер ~ 4 нм. Объемная плотность кластеров в обеих сталях ~10</w:t>
      </w:r>
      <w:r w:rsidR="00F30878" w:rsidRPr="00A34F9B">
        <w:rPr>
          <w:rFonts w:ascii="Times New Roman" w:hAnsi="Times New Roman" w:cs="Times New Roman"/>
          <w:sz w:val="28"/>
          <w:szCs w:val="28"/>
          <w:vertAlign w:val="superscript"/>
        </w:rPr>
        <w:t>23</w:t>
      </w:r>
      <w:r w:rsidR="00F30878" w:rsidRPr="00A34F9B">
        <w:rPr>
          <w:rFonts w:ascii="Times New Roman" w:hAnsi="Times New Roman" w:cs="Times New Roman"/>
          <w:sz w:val="28"/>
          <w:szCs w:val="28"/>
        </w:rPr>
        <w:t xml:space="preserve"> м</w:t>
      </w:r>
      <w:r w:rsidR="00F30878" w:rsidRPr="00A34F9B">
        <w:rPr>
          <w:rFonts w:ascii="Times New Roman" w:hAnsi="Times New Roman" w:cs="Times New Roman"/>
          <w:sz w:val="28"/>
          <w:szCs w:val="28"/>
          <w:vertAlign w:val="superscript"/>
        </w:rPr>
        <w:t>-3</w:t>
      </w:r>
      <w:r w:rsidR="00F30878" w:rsidRPr="00A34F9B">
        <w:rPr>
          <w:rFonts w:ascii="Times New Roman" w:hAnsi="Times New Roman" w:cs="Times New Roman"/>
          <w:sz w:val="28"/>
          <w:szCs w:val="28"/>
        </w:rPr>
        <w:t>. Помимо кластеров в этих сталях были исследованы составы атмосфер Коттрелла</w:t>
      </w:r>
      <w:r w:rsidR="00CF2187" w:rsidRPr="00A34F9B">
        <w:rPr>
          <w:rFonts w:ascii="Times New Roman" w:hAnsi="Times New Roman" w:cs="Times New Roman"/>
          <w:sz w:val="28"/>
          <w:szCs w:val="28"/>
        </w:rPr>
        <w:t xml:space="preserve">. </w:t>
      </w:r>
      <w:r w:rsidR="00F30878" w:rsidRPr="00A34F9B">
        <w:rPr>
          <w:rFonts w:ascii="Times New Roman" w:hAnsi="Times New Roman" w:cs="Times New Roman"/>
          <w:sz w:val="28"/>
          <w:szCs w:val="28"/>
        </w:rPr>
        <w:t>Показано, что они обогащены теми же элементами, что и нанокластеры, что указывает на то, что дислокации в этих сталях в основном закреплены на нанокластерах, либо включениях большего размера, но имеющих близкий состав. В сплаве алюминия Al-Mg-S</w:t>
      </w:r>
      <w:r w:rsidR="00F30878" w:rsidRPr="00A34F9B">
        <w:rPr>
          <w:rFonts w:ascii="Times New Roman" w:hAnsi="Times New Roman" w:cs="Times New Roman"/>
          <w:sz w:val="28"/>
          <w:szCs w:val="28"/>
          <w:lang w:val="en-US"/>
        </w:rPr>
        <w:t>i</w:t>
      </w:r>
      <w:r w:rsidR="00F30878" w:rsidRPr="00A34F9B">
        <w:rPr>
          <w:rFonts w:ascii="Times New Roman" w:hAnsi="Times New Roman" w:cs="Times New Roman"/>
          <w:sz w:val="28"/>
          <w:szCs w:val="28"/>
        </w:rPr>
        <w:t xml:space="preserve"> были обнаружены зоны Гинье-Престона, обогащенные </w:t>
      </w:r>
      <w:r w:rsidR="00F30878" w:rsidRPr="00A34F9B">
        <w:rPr>
          <w:rFonts w:ascii="Times New Roman" w:hAnsi="Times New Roman" w:cs="Times New Roman"/>
          <w:sz w:val="28"/>
          <w:szCs w:val="28"/>
          <w:lang w:val="en-US"/>
        </w:rPr>
        <w:t>Mg</w:t>
      </w:r>
      <w:r w:rsidR="00F30878" w:rsidRPr="00A34F9B">
        <w:rPr>
          <w:rFonts w:ascii="Times New Roman" w:hAnsi="Times New Roman" w:cs="Times New Roman"/>
          <w:sz w:val="28"/>
          <w:szCs w:val="28"/>
        </w:rPr>
        <w:t xml:space="preserve"> (~</w:t>
      </w:r>
      <w:r w:rsidR="00B759B5" w:rsidRPr="00A34F9B">
        <w:rPr>
          <w:rFonts w:ascii="Times New Roman" w:hAnsi="Times New Roman" w:cs="Times New Roman"/>
          <w:sz w:val="28"/>
          <w:szCs w:val="28"/>
        </w:rPr>
        <w:t>18</w:t>
      </w:r>
      <w:r w:rsidR="00F30878" w:rsidRPr="00A34F9B">
        <w:rPr>
          <w:rFonts w:ascii="Times New Roman" w:hAnsi="Times New Roman" w:cs="Times New Roman"/>
          <w:sz w:val="28"/>
          <w:szCs w:val="28"/>
        </w:rPr>
        <w:t xml:space="preserve"> </w:t>
      </w:r>
      <w:proofErr w:type="spellStart"/>
      <w:r w:rsidR="00F30878" w:rsidRPr="00A34F9B">
        <w:rPr>
          <w:rFonts w:ascii="Times New Roman" w:hAnsi="Times New Roman" w:cs="Times New Roman"/>
          <w:sz w:val="28"/>
          <w:szCs w:val="28"/>
        </w:rPr>
        <w:t>ат</w:t>
      </w:r>
      <w:proofErr w:type="spellEnd"/>
      <w:r w:rsidR="00F30878" w:rsidRPr="00A34F9B">
        <w:rPr>
          <w:rFonts w:ascii="Times New Roman" w:hAnsi="Times New Roman" w:cs="Times New Roman"/>
          <w:sz w:val="28"/>
          <w:szCs w:val="28"/>
        </w:rPr>
        <w:t xml:space="preserve">.%) и </w:t>
      </w:r>
      <w:r w:rsidR="00F30878" w:rsidRPr="00A34F9B">
        <w:rPr>
          <w:rFonts w:ascii="Times New Roman" w:hAnsi="Times New Roman" w:cs="Times New Roman"/>
          <w:sz w:val="28"/>
          <w:szCs w:val="28"/>
          <w:lang w:val="en-US"/>
        </w:rPr>
        <w:t>Si</w:t>
      </w:r>
      <w:r w:rsidR="00F30878" w:rsidRPr="00A34F9B">
        <w:rPr>
          <w:rFonts w:ascii="Times New Roman" w:hAnsi="Times New Roman" w:cs="Times New Roman"/>
          <w:sz w:val="28"/>
          <w:szCs w:val="28"/>
        </w:rPr>
        <w:t xml:space="preserve"> </w:t>
      </w:r>
      <w:r w:rsidR="00963127">
        <w:rPr>
          <w:rFonts w:ascii="Times New Roman" w:hAnsi="Times New Roman" w:cs="Times New Roman"/>
          <w:sz w:val="28"/>
          <w:szCs w:val="28"/>
        </w:rPr>
        <w:br/>
      </w:r>
      <w:r w:rsidR="00F30878" w:rsidRPr="00A34F9B">
        <w:rPr>
          <w:rFonts w:ascii="Times New Roman" w:hAnsi="Times New Roman" w:cs="Times New Roman"/>
          <w:sz w:val="28"/>
          <w:szCs w:val="28"/>
        </w:rPr>
        <w:t>(~</w:t>
      </w:r>
      <w:r w:rsidR="00B759B5" w:rsidRPr="00A34F9B">
        <w:rPr>
          <w:rFonts w:ascii="Times New Roman" w:hAnsi="Times New Roman" w:cs="Times New Roman"/>
          <w:sz w:val="28"/>
          <w:szCs w:val="28"/>
        </w:rPr>
        <w:t xml:space="preserve">13 </w:t>
      </w:r>
      <w:proofErr w:type="spellStart"/>
      <w:r w:rsidR="00F30878" w:rsidRPr="00A34F9B">
        <w:rPr>
          <w:rFonts w:ascii="Times New Roman" w:hAnsi="Times New Roman" w:cs="Times New Roman"/>
          <w:sz w:val="28"/>
          <w:szCs w:val="28"/>
        </w:rPr>
        <w:t>ат</w:t>
      </w:r>
      <w:proofErr w:type="spellEnd"/>
      <w:r w:rsidR="00F30878" w:rsidRPr="00A34F9B">
        <w:rPr>
          <w:rFonts w:ascii="Times New Roman" w:hAnsi="Times New Roman" w:cs="Times New Roman"/>
          <w:sz w:val="28"/>
          <w:szCs w:val="28"/>
        </w:rPr>
        <w:t>.%).</w:t>
      </w:r>
      <w:r w:rsidR="00555372" w:rsidRPr="00A34F9B">
        <w:rPr>
          <w:rFonts w:ascii="Times New Roman" w:hAnsi="Times New Roman" w:cs="Times New Roman"/>
          <w:sz w:val="28"/>
          <w:szCs w:val="28"/>
        </w:rPr>
        <w:t xml:space="preserve">  Эти образования имеют вытянутую форму и характерную толщину ~ 10 нм.</w:t>
      </w:r>
    </w:p>
    <w:p w:rsidR="00197905" w:rsidRPr="00A34F9B" w:rsidRDefault="00197905" w:rsidP="00A34F9B">
      <w:pPr>
        <w:spacing w:after="0" w:line="360" w:lineRule="auto"/>
        <w:ind w:firstLine="709"/>
        <w:jc w:val="both"/>
        <w:rPr>
          <w:rFonts w:ascii="Times New Roman" w:hAnsi="Times New Roman" w:cs="Times New Roman"/>
          <w:sz w:val="28"/>
          <w:szCs w:val="28"/>
        </w:rPr>
      </w:pPr>
    </w:p>
    <w:p w:rsidR="00197905" w:rsidRPr="005676AE" w:rsidRDefault="00197905" w:rsidP="0058291B">
      <w:pPr>
        <w:spacing w:after="0" w:line="360" w:lineRule="auto"/>
        <w:ind w:firstLine="567"/>
        <w:jc w:val="both"/>
        <w:rPr>
          <w:rFonts w:ascii="Times New Roman" w:hAnsi="Times New Roman" w:cs="Times New Roman"/>
          <w:sz w:val="28"/>
          <w:szCs w:val="28"/>
        </w:rPr>
      </w:pPr>
      <w:r w:rsidRPr="005676AE">
        <w:rPr>
          <w:rFonts w:ascii="Times New Roman" w:hAnsi="Times New Roman" w:cs="Times New Roman"/>
          <w:sz w:val="28"/>
          <w:szCs w:val="28"/>
        </w:rPr>
        <w:t>Литература</w:t>
      </w:r>
    </w:p>
    <w:p w:rsidR="00C2144A" w:rsidRPr="00A34F9B" w:rsidRDefault="001A09B3" w:rsidP="0058291B">
      <w:pPr>
        <w:spacing w:after="0" w:line="360" w:lineRule="auto"/>
        <w:ind w:firstLine="567"/>
        <w:jc w:val="both"/>
        <w:rPr>
          <w:rFonts w:ascii="Times New Roman" w:hAnsi="Times New Roman" w:cs="Times New Roman"/>
          <w:sz w:val="28"/>
          <w:szCs w:val="28"/>
          <w:lang w:val="en-US"/>
        </w:rPr>
      </w:pPr>
      <w:r w:rsidRPr="005676AE">
        <w:rPr>
          <w:rFonts w:ascii="Times New Roman" w:hAnsi="Times New Roman" w:cs="Times New Roman"/>
          <w:sz w:val="28"/>
          <w:szCs w:val="28"/>
          <w:lang w:val="en-US"/>
        </w:rPr>
        <w:t xml:space="preserve">1. </w:t>
      </w:r>
      <w:r w:rsidRPr="00A34F9B">
        <w:rPr>
          <w:rFonts w:ascii="Times New Roman" w:hAnsi="Times New Roman" w:cs="Times New Roman"/>
          <w:sz w:val="28"/>
          <w:szCs w:val="28"/>
          <w:lang w:val="en-US"/>
        </w:rPr>
        <w:t>Miller</w:t>
      </w:r>
      <w:r w:rsidRPr="005676AE">
        <w:rPr>
          <w:rFonts w:ascii="Times New Roman" w:hAnsi="Times New Roman" w:cs="Times New Roman"/>
          <w:sz w:val="28"/>
          <w:szCs w:val="28"/>
          <w:lang w:val="en-US"/>
        </w:rPr>
        <w:t xml:space="preserve"> </w:t>
      </w:r>
      <w:r w:rsidRPr="00A34F9B">
        <w:rPr>
          <w:rFonts w:ascii="Times New Roman" w:hAnsi="Times New Roman" w:cs="Times New Roman"/>
          <w:sz w:val="28"/>
          <w:szCs w:val="28"/>
          <w:lang w:val="en-US"/>
        </w:rPr>
        <w:t>M</w:t>
      </w:r>
      <w:r w:rsidRPr="005676AE">
        <w:rPr>
          <w:rFonts w:ascii="Times New Roman" w:hAnsi="Times New Roman" w:cs="Times New Roman"/>
          <w:sz w:val="28"/>
          <w:szCs w:val="28"/>
          <w:lang w:val="en-US"/>
        </w:rPr>
        <w:t>.</w:t>
      </w:r>
      <w:r w:rsidRPr="00A34F9B">
        <w:rPr>
          <w:rFonts w:ascii="Times New Roman" w:hAnsi="Times New Roman" w:cs="Times New Roman"/>
          <w:sz w:val="28"/>
          <w:szCs w:val="28"/>
          <w:lang w:val="en-US"/>
        </w:rPr>
        <w:t>K</w:t>
      </w:r>
      <w:r w:rsidRPr="005676AE">
        <w:rPr>
          <w:rFonts w:ascii="Times New Roman" w:hAnsi="Times New Roman" w:cs="Times New Roman"/>
          <w:sz w:val="28"/>
          <w:szCs w:val="28"/>
          <w:lang w:val="en-US"/>
        </w:rPr>
        <w:t xml:space="preserve">. </w:t>
      </w:r>
      <w:r w:rsidRPr="00A34F9B">
        <w:rPr>
          <w:rFonts w:ascii="Times New Roman" w:hAnsi="Times New Roman" w:cs="Times New Roman"/>
          <w:sz w:val="28"/>
          <w:szCs w:val="28"/>
          <w:lang w:val="en-US"/>
        </w:rPr>
        <w:t>Atom</w:t>
      </w:r>
      <w:r w:rsidRPr="005676AE">
        <w:rPr>
          <w:rFonts w:ascii="Times New Roman" w:hAnsi="Times New Roman" w:cs="Times New Roman"/>
          <w:sz w:val="28"/>
          <w:szCs w:val="28"/>
          <w:lang w:val="en-US"/>
        </w:rPr>
        <w:t xml:space="preserve"> </w:t>
      </w:r>
      <w:r w:rsidRPr="00A34F9B">
        <w:rPr>
          <w:rFonts w:ascii="Times New Roman" w:hAnsi="Times New Roman" w:cs="Times New Roman"/>
          <w:sz w:val="28"/>
          <w:szCs w:val="28"/>
          <w:lang w:val="en-US"/>
        </w:rPr>
        <w:t>Probe</w:t>
      </w:r>
      <w:r w:rsidRPr="005676AE">
        <w:rPr>
          <w:rFonts w:ascii="Times New Roman" w:hAnsi="Times New Roman" w:cs="Times New Roman"/>
          <w:sz w:val="28"/>
          <w:szCs w:val="28"/>
          <w:lang w:val="en-US"/>
        </w:rPr>
        <w:t xml:space="preserve"> </w:t>
      </w:r>
      <w:r w:rsidRPr="00A34F9B">
        <w:rPr>
          <w:rFonts w:ascii="Times New Roman" w:hAnsi="Times New Roman" w:cs="Times New Roman"/>
          <w:sz w:val="28"/>
          <w:szCs w:val="28"/>
          <w:lang w:val="en-US"/>
        </w:rPr>
        <w:t>Tomography</w:t>
      </w:r>
      <w:r w:rsidRPr="005676AE">
        <w:rPr>
          <w:rFonts w:ascii="Times New Roman" w:hAnsi="Times New Roman" w:cs="Times New Roman"/>
          <w:sz w:val="28"/>
          <w:szCs w:val="28"/>
          <w:lang w:val="en-US"/>
        </w:rPr>
        <w:t xml:space="preserve">. </w:t>
      </w:r>
      <w:r w:rsidRPr="00A34F9B">
        <w:rPr>
          <w:rFonts w:ascii="Times New Roman" w:hAnsi="Times New Roman" w:cs="Times New Roman"/>
          <w:sz w:val="28"/>
          <w:szCs w:val="28"/>
          <w:lang w:val="en-US"/>
        </w:rPr>
        <w:t>New York: Kluwer Academic/Plenum Publishers. 2000. 239 p.</w:t>
      </w:r>
    </w:p>
    <w:p w:rsidR="00C2144A" w:rsidRPr="00A34F9B" w:rsidRDefault="001A09B3" w:rsidP="0058291B">
      <w:pPr>
        <w:spacing w:after="0" w:line="360" w:lineRule="auto"/>
        <w:ind w:firstLine="567"/>
        <w:jc w:val="both"/>
        <w:rPr>
          <w:rFonts w:ascii="Times New Roman" w:hAnsi="Times New Roman" w:cs="Times New Roman"/>
          <w:sz w:val="28"/>
          <w:szCs w:val="28"/>
        </w:rPr>
      </w:pPr>
      <w:proofErr w:type="gramStart"/>
      <w:r w:rsidRPr="00A34F9B">
        <w:rPr>
          <w:rFonts w:ascii="Times New Roman" w:hAnsi="Times New Roman" w:cs="Times New Roman"/>
          <w:sz w:val="28"/>
          <w:szCs w:val="28"/>
          <w:lang w:val="en-US"/>
        </w:rPr>
        <w:t xml:space="preserve">2. B. Gault et al. </w:t>
      </w:r>
      <w:r w:rsidRPr="00A34F9B">
        <w:rPr>
          <w:rFonts w:ascii="Times New Roman" w:eastAsia="Calibri" w:hAnsi="Times New Roman" w:cs="Times New Roman"/>
          <w:sz w:val="28"/>
          <w:szCs w:val="28"/>
          <w:lang w:val="en-US"/>
        </w:rPr>
        <w:t>Atom Probe Microscopy.</w:t>
      </w:r>
      <w:proofErr w:type="gramEnd"/>
      <w:r w:rsidRPr="00A34F9B">
        <w:rPr>
          <w:rFonts w:ascii="Times New Roman" w:hAnsi="Times New Roman" w:cs="Times New Roman"/>
          <w:sz w:val="28"/>
          <w:szCs w:val="28"/>
          <w:lang w:val="en-US"/>
        </w:rPr>
        <w:t xml:space="preserve"> </w:t>
      </w:r>
      <w:proofErr w:type="gramStart"/>
      <w:r w:rsidRPr="00A34F9B">
        <w:rPr>
          <w:rFonts w:ascii="Times New Roman" w:hAnsi="Times New Roman" w:cs="Times New Roman"/>
          <w:sz w:val="28"/>
          <w:szCs w:val="28"/>
          <w:lang w:val="en-US"/>
        </w:rPr>
        <w:t>Springer Series in Materials Science, 2012.</w:t>
      </w:r>
      <w:proofErr w:type="gramEnd"/>
      <w:r w:rsidRPr="00A34F9B">
        <w:rPr>
          <w:rFonts w:ascii="Times New Roman" w:hAnsi="Times New Roman" w:cs="Times New Roman"/>
          <w:sz w:val="28"/>
          <w:szCs w:val="28"/>
          <w:lang w:val="en-US"/>
        </w:rPr>
        <w:t xml:space="preserve"> V</w:t>
      </w:r>
      <w:r w:rsidRPr="00A34F9B">
        <w:rPr>
          <w:rFonts w:ascii="Times New Roman" w:hAnsi="Times New Roman" w:cs="Times New Roman"/>
          <w:sz w:val="28"/>
          <w:szCs w:val="28"/>
        </w:rPr>
        <w:t xml:space="preserve">. 160, 396 </w:t>
      </w:r>
      <w:r w:rsidRPr="00A34F9B">
        <w:rPr>
          <w:rFonts w:ascii="Times New Roman" w:hAnsi="Times New Roman" w:cs="Times New Roman"/>
          <w:sz w:val="28"/>
          <w:szCs w:val="28"/>
          <w:lang w:val="en-US"/>
        </w:rPr>
        <w:t>p</w:t>
      </w:r>
      <w:r w:rsidRPr="00A34F9B">
        <w:rPr>
          <w:rFonts w:ascii="Times New Roman" w:hAnsi="Times New Roman" w:cs="Times New Roman"/>
          <w:sz w:val="28"/>
          <w:szCs w:val="28"/>
        </w:rPr>
        <w:t>.</w:t>
      </w:r>
    </w:p>
    <w:p w:rsidR="00CF2187" w:rsidRPr="00A34F9B" w:rsidRDefault="0058291B" w:rsidP="0058291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3. Рогожкин</w:t>
      </w:r>
      <w:r w:rsidRPr="0058291B">
        <w:rPr>
          <w:rFonts w:ascii="Times New Roman" w:hAnsi="Times New Roman" w:cs="Times New Roman"/>
          <w:sz w:val="28"/>
          <w:szCs w:val="28"/>
        </w:rPr>
        <w:t xml:space="preserve"> </w:t>
      </w:r>
      <w:r>
        <w:rPr>
          <w:rFonts w:ascii="Times New Roman" w:hAnsi="Times New Roman" w:cs="Times New Roman"/>
          <w:sz w:val="28"/>
          <w:szCs w:val="28"/>
        </w:rPr>
        <w:t xml:space="preserve">С.В., </w:t>
      </w:r>
      <w:proofErr w:type="spellStart"/>
      <w:r>
        <w:rPr>
          <w:rFonts w:ascii="Times New Roman" w:hAnsi="Times New Roman" w:cs="Times New Roman"/>
          <w:sz w:val="28"/>
          <w:szCs w:val="28"/>
        </w:rPr>
        <w:t>Алеев</w:t>
      </w:r>
      <w:proofErr w:type="spellEnd"/>
      <w:r w:rsidRPr="0058291B">
        <w:rPr>
          <w:rFonts w:ascii="Times New Roman" w:hAnsi="Times New Roman" w:cs="Times New Roman"/>
          <w:sz w:val="28"/>
          <w:szCs w:val="28"/>
        </w:rPr>
        <w:t xml:space="preserve"> </w:t>
      </w:r>
      <w:r>
        <w:rPr>
          <w:rFonts w:ascii="Times New Roman" w:hAnsi="Times New Roman" w:cs="Times New Roman"/>
          <w:sz w:val="28"/>
          <w:szCs w:val="28"/>
        </w:rPr>
        <w:t xml:space="preserve">А.А., </w:t>
      </w:r>
      <w:proofErr w:type="spellStart"/>
      <w:r>
        <w:rPr>
          <w:rFonts w:ascii="Times New Roman" w:hAnsi="Times New Roman" w:cs="Times New Roman"/>
          <w:sz w:val="28"/>
          <w:szCs w:val="28"/>
        </w:rPr>
        <w:t>Лукьянчук</w:t>
      </w:r>
      <w:proofErr w:type="spellEnd"/>
      <w:r w:rsidRPr="0058291B">
        <w:rPr>
          <w:rFonts w:ascii="Times New Roman" w:hAnsi="Times New Roman" w:cs="Times New Roman"/>
          <w:sz w:val="28"/>
          <w:szCs w:val="28"/>
        </w:rPr>
        <w:t xml:space="preserve"> </w:t>
      </w:r>
      <w:r>
        <w:rPr>
          <w:rFonts w:ascii="Times New Roman" w:hAnsi="Times New Roman" w:cs="Times New Roman"/>
          <w:sz w:val="28"/>
          <w:szCs w:val="28"/>
        </w:rPr>
        <w:t>А.А., Шутов</w:t>
      </w:r>
      <w:r w:rsidRPr="0058291B">
        <w:rPr>
          <w:rFonts w:ascii="Times New Roman" w:hAnsi="Times New Roman" w:cs="Times New Roman"/>
          <w:sz w:val="28"/>
          <w:szCs w:val="28"/>
        </w:rPr>
        <w:t xml:space="preserve"> </w:t>
      </w:r>
      <w:r>
        <w:rPr>
          <w:rFonts w:ascii="Times New Roman" w:hAnsi="Times New Roman" w:cs="Times New Roman"/>
          <w:sz w:val="28"/>
          <w:szCs w:val="28"/>
        </w:rPr>
        <w:t xml:space="preserve">А.С., </w:t>
      </w:r>
      <w:r>
        <w:rPr>
          <w:rFonts w:ascii="Times New Roman" w:hAnsi="Times New Roman" w:cs="Times New Roman"/>
          <w:sz w:val="28"/>
          <w:szCs w:val="28"/>
        </w:rPr>
        <w:br/>
      </w:r>
      <w:proofErr w:type="spellStart"/>
      <w:r w:rsidR="001A09B3" w:rsidRPr="00A34F9B">
        <w:rPr>
          <w:rFonts w:ascii="Times New Roman" w:hAnsi="Times New Roman" w:cs="Times New Roman"/>
          <w:sz w:val="28"/>
          <w:szCs w:val="28"/>
        </w:rPr>
        <w:t>Разницын</w:t>
      </w:r>
      <w:proofErr w:type="spellEnd"/>
      <w:r w:rsidR="001A09B3" w:rsidRPr="00A34F9B">
        <w:rPr>
          <w:rFonts w:ascii="Times New Roman" w:hAnsi="Times New Roman" w:cs="Times New Roman"/>
          <w:sz w:val="28"/>
          <w:szCs w:val="28"/>
        </w:rPr>
        <w:t xml:space="preserve"> </w:t>
      </w:r>
      <w:r>
        <w:rPr>
          <w:rFonts w:ascii="Times New Roman" w:hAnsi="Times New Roman" w:cs="Times New Roman"/>
          <w:sz w:val="28"/>
          <w:szCs w:val="28"/>
        </w:rPr>
        <w:t>О.</w:t>
      </w:r>
      <w:r w:rsidRPr="00A34F9B">
        <w:rPr>
          <w:rFonts w:ascii="Times New Roman" w:hAnsi="Times New Roman" w:cs="Times New Roman"/>
          <w:sz w:val="28"/>
          <w:szCs w:val="28"/>
        </w:rPr>
        <w:t xml:space="preserve">А. </w:t>
      </w:r>
      <w:r w:rsidR="001A09B3" w:rsidRPr="00A34F9B">
        <w:rPr>
          <w:rFonts w:ascii="Times New Roman" w:hAnsi="Times New Roman" w:cs="Times New Roman"/>
          <w:sz w:val="28"/>
          <w:szCs w:val="28"/>
        </w:rPr>
        <w:t>Прототип атомного зонда с лазерным испарением // Приборы и Техника Эксперимента. 2017. №3 (в печати).</w:t>
      </w:r>
    </w:p>
    <w:p w:rsidR="00527419" w:rsidRPr="00A34F9B" w:rsidRDefault="002F3310" w:rsidP="0058291B">
      <w:pPr>
        <w:spacing w:after="0" w:line="360" w:lineRule="auto"/>
        <w:ind w:firstLine="567"/>
        <w:jc w:val="both"/>
        <w:rPr>
          <w:rFonts w:ascii="Times New Roman" w:hAnsi="Times New Roman" w:cs="Times New Roman"/>
          <w:sz w:val="28"/>
          <w:szCs w:val="28"/>
          <w:lang w:val="en-US"/>
        </w:rPr>
      </w:pPr>
      <w:r w:rsidRPr="00A34F9B">
        <w:rPr>
          <w:rFonts w:ascii="Times New Roman" w:hAnsi="Times New Roman" w:cs="Times New Roman"/>
          <w:sz w:val="28"/>
          <w:szCs w:val="28"/>
        </w:rPr>
        <w:t xml:space="preserve">4. </w:t>
      </w:r>
      <w:proofErr w:type="spellStart"/>
      <w:r w:rsidR="00502F58" w:rsidRPr="00A34F9B">
        <w:rPr>
          <w:rFonts w:ascii="Times New Roman" w:hAnsi="Times New Roman" w:cs="Times New Roman"/>
          <w:sz w:val="28"/>
          <w:szCs w:val="28"/>
        </w:rPr>
        <w:t>Разницын</w:t>
      </w:r>
      <w:proofErr w:type="spellEnd"/>
      <w:r w:rsidR="0058291B" w:rsidRPr="0058291B">
        <w:rPr>
          <w:rFonts w:ascii="Times New Roman" w:hAnsi="Times New Roman" w:cs="Times New Roman"/>
          <w:sz w:val="28"/>
          <w:szCs w:val="28"/>
        </w:rPr>
        <w:t xml:space="preserve"> </w:t>
      </w:r>
      <w:r w:rsidR="0058291B" w:rsidRPr="00A34F9B">
        <w:rPr>
          <w:rFonts w:ascii="Times New Roman" w:hAnsi="Times New Roman" w:cs="Times New Roman"/>
          <w:sz w:val="28"/>
          <w:szCs w:val="28"/>
        </w:rPr>
        <w:t>О.А.</w:t>
      </w:r>
      <w:r w:rsidR="0058291B">
        <w:rPr>
          <w:rFonts w:ascii="Times New Roman" w:hAnsi="Times New Roman" w:cs="Times New Roman"/>
          <w:sz w:val="28"/>
          <w:szCs w:val="28"/>
        </w:rPr>
        <w:t xml:space="preserve">, </w:t>
      </w:r>
      <w:proofErr w:type="spellStart"/>
      <w:r w:rsidR="00502F58" w:rsidRPr="00A34F9B">
        <w:rPr>
          <w:rFonts w:ascii="Times New Roman" w:hAnsi="Times New Roman" w:cs="Times New Roman"/>
          <w:sz w:val="28"/>
          <w:szCs w:val="28"/>
        </w:rPr>
        <w:t>Лукьянчук</w:t>
      </w:r>
      <w:proofErr w:type="spellEnd"/>
      <w:r w:rsidR="0058291B" w:rsidRPr="0058291B">
        <w:rPr>
          <w:rFonts w:ascii="Times New Roman" w:hAnsi="Times New Roman" w:cs="Times New Roman"/>
          <w:sz w:val="28"/>
          <w:szCs w:val="28"/>
        </w:rPr>
        <w:t xml:space="preserve"> </w:t>
      </w:r>
      <w:r w:rsidR="0058291B">
        <w:rPr>
          <w:rFonts w:ascii="Times New Roman" w:hAnsi="Times New Roman" w:cs="Times New Roman"/>
          <w:sz w:val="28"/>
          <w:szCs w:val="28"/>
        </w:rPr>
        <w:t>А.</w:t>
      </w:r>
      <w:r w:rsidR="0058291B" w:rsidRPr="00A34F9B">
        <w:rPr>
          <w:rFonts w:ascii="Times New Roman" w:hAnsi="Times New Roman" w:cs="Times New Roman"/>
          <w:sz w:val="28"/>
          <w:szCs w:val="28"/>
        </w:rPr>
        <w:t>А.</w:t>
      </w:r>
      <w:r w:rsidR="00502F58" w:rsidRPr="00A34F9B">
        <w:rPr>
          <w:rFonts w:ascii="Times New Roman" w:hAnsi="Times New Roman" w:cs="Times New Roman"/>
          <w:sz w:val="28"/>
          <w:szCs w:val="28"/>
        </w:rPr>
        <w:t>, Шутов</w:t>
      </w:r>
      <w:r w:rsidR="0058291B" w:rsidRPr="0058291B">
        <w:rPr>
          <w:rFonts w:ascii="Times New Roman" w:hAnsi="Times New Roman" w:cs="Times New Roman"/>
          <w:sz w:val="28"/>
          <w:szCs w:val="28"/>
        </w:rPr>
        <w:t xml:space="preserve"> </w:t>
      </w:r>
      <w:r w:rsidR="0058291B" w:rsidRPr="00A34F9B">
        <w:rPr>
          <w:rFonts w:ascii="Times New Roman" w:hAnsi="Times New Roman" w:cs="Times New Roman"/>
          <w:sz w:val="28"/>
          <w:szCs w:val="28"/>
        </w:rPr>
        <w:t>А.С.</w:t>
      </w:r>
      <w:r w:rsidR="0058291B">
        <w:rPr>
          <w:rFonts w:ascii="Times New Roman" w:hAnsi="Times New Roman" w:cs="Times New Roman"/>
          <w:sz w:val="28"/>
          <w:szCs w:val="28"/>
        </w:rPr>
        <w:t xml:space="preserve">, </w:t>
      </w:r>
      <w:r w:rsidR="00502F58" w:rsidRPr="00A34F9B">
        <w:rPr>
          <w:rFonts w:ascii="Times New Roman" w:hAnsi="Times New Roman" w:cs="Times New Roman"/>
          <w:sz w:val="28"/>
          <w:szCs w:val="28"/>
        </w:rPr>
        <w:t>Рогожкин</w:t>
      </w:r>
      <w:r w:rsidR="0058291B" w:rsidRPr="0058291B">
        <w:rPr>
          <w:rFonts w:ascii="Times New Roman" w:hAnsi="Times New Roman" w:cs="Times New Roman"/>
          <w:sz w:val="28"/>
          <w:szCs w:val="28"/>
        </w:rPr>
        <w:t xml:space="preserve"> </w:t>
      </w:r>
      <w:r w:rsidR="0058291B">
        <w:rPr>
          <w:rFonts w:ascii="Times New Roman" w:hAnsi="Times New Roman" w:cs="Times New Roman"/>
          <w:sz w:val="28"/>
          <w:szCs w:val="28"/>
        </w:rPr>
        <w:t>С.</w:t>
      </w:r>
      <w:r w:rsidR="0058291B" w:rsidRPr="00A34F9B">
        <w:rPr>
          <w:rFonts w:ascii="Times New Roman" w:hAnsi="Times New Roman" w:cs="Times New Roman"/>
          <w:sz w:val="28"/>
          <w:szCs w:val="28"/>
        </w:rPr>
        <w:t>В.</w:t>
      </w:r>
      <w:r w:rsidR="0058291B">
        <w:rPr>
          <w:rFonts w:ascii="Times New Roman" w:hAnsi="Times New Roman" w:cs="Times New Roman"/>
          <w:sz w:val="28"/>
          <w:szCs w:val="28"/>
        </w:rPr>
        <w:t xml:space="preserve">, </w:t>
      </w:r>
      <w:r w:rsidR="0058291B">
        <w:rPr>
          <w:rFonts w:ascii="Times New Roman" w:hAnsi="Times New Roman" w:cs="Times New Roman"/>
          <w:sz w:val="28"/>
          <w:szCs w:val="28"/>
        </w:rPr>
        <w:br/>
      </w:r>
      <w:proofErr w:type="spellStart"/>
      <w:r w:rsidR="00502F58" w:rsidRPr="00A34F9B">
        <w:rPr>
          <w:rFonts w:ascii="Times New Roman" w:hAnsi="Times New Roman" w:cs="Times New Roman"/>
          <w:sz w:val="28"/>
          <w:szCs w:val="28"/>
        </w:rPr>
        <w:t>Алеев</w:t>
      </w:r>
      <w:proofErr w:type="spellEnd"/>
      <w:r w:rsidR="0058291B" w:rsidRPr="0058291B">
        <w:rPr>
          <w:rFonts w:ascii="Times New Roman" w:hAnsi="Times New Roman" w:cs="Times New Roman"/>
          <w:sz w:val="28"/>
          <w:szCs w:val="28"/>
        </w:rPr>
        <w:t xml:space="preserve"> </w:t>
      </w:r>
      <w:r w:rsidR="0058291B">
        <w:rPr>
          <w:rFonts w:ascii="Times New Roman" w:hAnsi="Times New Roman" w:cs="Times New Roman"/>
          <w:sz w:val="28"/>
          <w:szCs w:val="28"/>
        </w:rPr>
        <w:t>А.</w:t>
      </w:r>
      <w:r w:rsidR="0058291B" w:rsidRPr="00A34F9B">
        <w:rPr>
          <w:rFonts w:ascii="Times New Roman" w:hAnsi="Times New Roman" w:cs="Times New Roman"/>
          <w:sz w:val="28"/>
          <w:szCs w:val="28"/>
        </w:rPr>
        <w:t>А.</w:t>
      </w:r>
      <w:r w:rsidR="00502F58" w:rsidRPr="00A34F9B">
        <w:rPr>
          <w:rFonts w:ascii="Times New Roman" w:hAnsi="Times New Roman" w:cs="Times New Roman"/>
          <w:sz w:val="28"/>
          <w:szCs w:val="28"/>
        </w:rPr>
        <w:t xml:space="preserve"> Оптимизация параметров анализа материалов методами атомно-зондовой томографии с лазерным испарением атомов // Масс-спектрометрия. </w:t>
      </w:r>
      <w:r w:rsidR="00502F58" w:rsidRPr="00A34F9B">
        <w:rPr>
          <w:rFonts w:ascii="Times New Roman" w:hAnsi="Times New Roman" w:cs="Times New Roman"/>
          <w:sz w:val="28"/>
          <w:szCs w:val="28"/>
          <w:lang w:val="en-US"/>
        </w:rPr>
        <w:t xml:space="preserve">2017. </w:t>
      </w:r>
      <w:r w:rsidR="00502F58" w:rsidRPr="00A34F9B">
        <w:rPr>
          <w:rFonts w:ascii="Times New Roman" w:hAnsi="Times New Roman" w:cs="Times New Roman"/>
          <w:sz w:val="28"/>
          <w:szCs w:val="28"/>
        </w:rPr>
        <w:t>Т</w:t>
      </w:r>
      <w:r w:rsidR="00502F58" w:rsidRPr="00A34F9B">
        <w:rPr>
          <w:rFonts w:ascii="Times New Roman" w:hAnsi="Times New Roman" w:cs="Times New Roman"/>
          <w:sz w:val="28"/>
          <w:szCs w:val="28"/>
          <w:lang w:val="en-US"/>
        </w:rPr>
        <w:t xml:space="preserve">. 14, № 1. </w:t>
      </w:r>
      <w:r w:rsidR="00502F58" w:rsidRPr="00A34F9B">
        <w:rPr>
          <w:rFonts w:ascii="Times New Roman" w:hAnsi="Times New Roman" w:cs="Times New Roman"/>
          <w:sz w:val="28"/>
          <w:szCs w:val="28"/>
        </w:rPr>
        <w:t>С</w:t>
      </w:r>
      <w:r w:rsidR="0058291B">
        <w:rPr>
          <w:rFonts w:ascii="Times New Roman" w:hAnsi="Times New Roman" w:cs="Times New Roman"/>
          <w:sz w:val="28"/>
          <w:szCs w:val="28"/>
          <w:lang w:val="en-US"/>
        </w:rPr>
        <w:t>. 33–</w:t>
      </w:r>
      <w:r w:rsidR="00502F58" w:rsidRPr="00A34F9B">
        <w:rPr>
          <w:rFonts w:ascii="Times New Roman" w:hAnsi="Times New Roman" w:cs="Times New Roman"/>
          <w:sz w:val="28"/>
          <w:szCs w:val="28"/>
          <w:lang w:val="en-US"/>
        </w:rPr>
        <w:t>39.</w:t>
      </w:r>
    </w:p>
    <w:p w:rsidR="00527419" w:rsidRPr="00A34F9B" w:rsidRDefault="00527419" w:rsidP="0058291B">
      <w:pPr>
        <w:spacing w:after="0" w:line="360" w:lineRule="auto"/>
        <w:ind w:firstLine="567"/>
        <w:jc w:val="both"/>
        <w:rPr>
          <w:rFonts w:ascii="Times New Roman" w:hAnsi="Times New Roman" w:cs="Times New Roman"/>
          <w:sz w:val="28"/>
          <w:szCs w:val="28"/>
        </w:rPr>
      </w:pPr>
      <w:r w:rsidRPr="00A34F9B">
        <w:rPr>
          <w:rFonts w:ascii="Times New Roman" w:hAnsi="Times New Roman" w:cs="Times New Roman"/>
          <w:sz w:val="28"/>
          <w:szCs w:val="28"/>
          <w:lang w:val="en-US"/>
        </w:rPr>
        <w:lastRenderedPageBreak/>
        <w:t xml:space="preserve">5. </w:t>
      </w:r>
      <w:r w:rsidR="001A09B3" w:rsidRPr="00A34F9B">
        <w:rPr>
          <w:rFonts w:ascii="Times New Roman" w:hAnsi="Times New Roman" w:cs="Times New Roman"/>
          <w:sz w:val="28"/>
          <w:szCs w:val="28"/>
          <w:lang w:val="en-US"/>
        </w:rPr>
        <w:t xml:space="preserve">Hyde J.M., Marquis E.A., </w:t>
      </w:r>
      <w:proofErr w:type="spellStart"/>
      <w:r w:rsidR="001A09B3" w:rsidRPr="00A34F9B">
        <w:rPr>
          <w:rFonts w:ascii="Times New Roman" w:hAnsi="Times New Roman" w:cs="Times New Roman"/>
          <w:sz w:val="28"/>
          <w:szCs w:val="28"/>
          <w:lang w:val="en-US"/>
        </w:rPr>
        <w:t>Wilford</w:t>
      </w:r>
      <w:proofErr w:type="spellEnd"/>
      <w:r w:rsidR="001A09B3" w:rsidRPr="00A34F9B">
        <w:rPr>
          <w:rFonts w:ascii="Times New Roman" w:hAnsi="Times New Roman" w:cs="Times New Roman"/>
          <w:sz w:val="28"/>
          <w:szCs w:val="28"/>
          <w:lang w:val="en-US"/>
        </w:rPr>
        <w:t xml:space="preserve"> K.B., Williams T.J. </w:t>
      </w:r>
      <w:r w:rsidR="001A09B3" w:rsidRPr="005676AE">
        <w:rPr>
          <w:rFonts w:ascii="Times New Roman" w:eastAsia="Calibri" w:hAnsi="Times New Roman" w:cs="Times New Roman"/>
          <w:sz w:val="28"/>
          <w:szCs w:val="28"/>
          <w:lang w:val="en-US"/>
        </w:rPr>
        <w:t xml:space="preserve">Atom probe tomography of reactor pressure vessel steels: </w:t>
      </w:r>
      <w:proofErr w:type="spellStart"/>
      <w:r w:rsidR="001A09B3" w:rsidRPr="005676AE">
        <w:rPr>
          <w:rFonts w:ascii="Times New Roman" w:eastAsia="Calibri" w:hAnsi="Times New Roman" w:cs="Times New Roman"/>
          <w:sz w:val="28"/>
          <w:szCs w:val="28"/>
          <w:lang w:val="en-US"/>
        </w:rPr>
        <w:t>Ananalysis</w:t>
      </w:r>
      <w:proofErr w:type="spellEnd"/>
      <w:r w:rsidR="001A09B3" w:rsidRPr="005676AE">
        <w:rPr>
          <w:rFonts w:ascii="Times New Roman" w:eastAsia="Calibri" w:hAnsi="Times New Roman" w:cs="Times New Roman"/>
          <w:sz w:val="28"/>
          <w:szCs w:val="28"/>
          <w:lang w:val="en-US"/>
        </w:rPr>
        <w:t xml:space="preserve"> of data integrity</w:t>
      </w:r>
      <w:r w:rsidR="001A09B3" w:rsidRPr="00A34F9B">
        <w:rPr>
          <w:rFonts w:ascii="Times New Roman" w:hAnsi="Times New Roman" w:cs="Times New Roman"/>
          <w:sz w:val="28"/>
          <w:szCs w:val="28"/>
          <w:lang w:val="en-US"/>
        </w:rPr>
        <w:t xml:space="preserve"> // </w:t>
      </w:r>
      <w:proofErr w:type="spellStart"/>
      <w:r w:rsidR="001A09B3" w:rsidRPr="00A34F9B">
        <w:rPr>
          <w:rFonts w:ascii="Times New Roman" w:hAnsi="Times New Roman" w:cs="Times New Roman"/>
          <w:sz w:val="28"/>
          <w:szCs w:val="28"/>
          <w:lang w:val="en-US"/>
        </w:rPr>
        <w:t>Ultramicroscopy</w:t>
      </w:r>
      <w:proofErr w:type="spellEnd"/>
      <w:r w:rsidR="001A09B3" w:rsidRPr="00A34F9B">
        <w:rPr>
          <w:rFonts w:ascii="Times New Roman" w:hAnsi="Times New Roman" w:cs="Times New Roman"/>
          <w:sz w:val="28"/>
          <w:szCs w:val="28"/>
          <w:lang w:val="en-US"/>
        </w:rPr>
        <w:t xml:space="preserve">. </w:t>
      </w:r>
      <w:r w:rsidR="001A09B3" w:rsidRPr="00A34F9B">
        <w:rPr>
          <w:rFonts w:ascii="Times New Roman" w:hAnsi="Times New Roman" w:cs="Times New Roman"/>
          <w:sz w:val="28"/>
          <w:szCs w:val="28"/>
        </w:rPr>
        <w:t xml:space="preserve">2011. </w:t>
      </w:r>
      <w:r w:rsidR="001A09B3" w:rsidRPr="00A34F9B">
        <w:rPr>
          <w:rFonts w:ascii="Times New Roman" w:hAnsi="Times New Roman" w:cs="Times New Roman"/>
          <w:sz w:val="28"/>
          <w:szCs w:val="28"/>
          <w:lang w:val="en-US"/>
        </w:rPr>
        <w:t>V</w:t>
      </w:r>
      <w:r w:rsidR="001A09B3" w:rsidRPr="00A34F9B">
        <w:rPr>
          <w:rFonts w:ascii="Times New Roman" w:hAnsi="Times New Roman" w:cs="Times New Roman"/>
          <w:sz w:val="28"/>
          <w:szCs w:val="28"/>
        </w:rPr>
        <w:t xml:space="preserve">. 111. </w:t>
      </w:r>
      <w:r w:rsidR="001A09B3" w:rsidRPr="00A34F9B">
        <w:rPr>
          <w:rFonts w:ascii="Times New Roman" w:hAnsi="Times New Roman" w:cs="Times New Roman"/>
          <w:sz w:val="28"/>
          <w:szCs w:val="28"/>
          <w:lang w:val="en-US"/>
        </w:rPr>
        <w:t>P</w:t>
      </w:r>
      <w:r w:rsidR="0058291B">
        <w:rPr>
          <w:rFonts w:ascii="Times New Roman" w:hAnsi="Times New Roman" w:cs="Times New Roman"/>
          <w:sz w:val="28"/>
          <w:szCs w:val="28"/>
        </w:rPr>
        <w:t>. 440–</w:t>
      </w:r>
      <w:r w:rsidR="001A09B3" w:rsidRPr="00A34F9B">
        <w:rPr>
          <w:rFonts w:ascii="Times New Roman" w:hAnsi="Times New Roman" w:cs="Times New Roman"/>
          <w:sz w:val="28"/>
          <w:szCs w:val="28"/>
        </w:rPr>
        <w:t>447.</w:t>
      </w:r>
    </w:p>
    <w:p w:rsidR="00527419" w:rsidRPr="00A34F9B" w:rsidRDefault="00527419" w:rsidP="0058291B">
      <w:pPr>
        <w:spacing w:after="0" w:line="360" w:lineRule="auto"/>
        <w:ind w:firstLine="567"/>
        <w:jc w:val="both"/>
        <w:rPr>
          <w:rFonts w:ascii="Times New Roman" w:hAnsi="Times New Roman" w:cs="Times New Roman"/>
          <w:sz w:val="28"/>
          <w:szCs w:val="28"/>
        </w:rPr>
      </w:pPr>
      <w:r w:rsidRPr="00A34F9B">
        <w:rPr>
          <w:rFonts w:ascii="Times New Roman" w:hAnsi="Times New Roman" w:cs="Times New Roman"/>
          <w:sz w:val="28"/>
          <w:szCs w:val="28"/>
        </w:rPr>
        <w:t xml:space="preserve">6. </w:t>
      </w:r>
      <w:r w:rsidR="001A09B3" w:rsidRPr="00A34F9B">
        <w:rPr>
          <w:rFonts w:ascii="Times New Roman" w:hAnsi="Times New Roman" w:cs="Times New Roman"/>
          <w:sz w:val="28"/>
          <w:szCs w:val="28"/>
        </w:rPr>
        <w:t>Рогожкин</w:t>
      </w:r>
      <w:r w:rsidR="0058291B" w:rsidRPr="0058291B">
        <w:rPr>
          <w:rFonts w:ascii="Times New Roman" w:hAnsi="Times New Roman" w:cs="Times New Roman"/>
          <w:sz w:val="28"/>
          <w:szCs w:val="28"/>
        </w:rPr>
        <w:t xml:space="preserve"> </w:t>
      </w:r>
      <w:r w:rsidR="0058291B" w:rsidRPr="00A34F9B">
        <w:rPr>
          <w:rFonts w:ascii="Times New Roman" w:hAnsi="Times New Roman" w:cs="Times New Roman"/>
          <w:sz w:val="28"/>
          <w:szCs w:val="28"/>
        </w:rPr>
        <w:t>С.В.</w:t>
      </w:r>
      <w:r w:rsidR="001A09B3" w:rsidRPr="00A34F9B">
        <w:rPr>
          <w:rFonts w:ascii="Times New Roman" w:hAnsi="Times New Roman" w:cs="Times New Roman"/>
          <w:sz w:val="28"/>
          <w:szCs w:val="28"/>
        </w:rPr>
        <w:t>, Агеев</w:t>
      </w:r>
      <w:r w:rsidR="0058291B" w:rsidRPr="0058291B">
        <w:rPr>
          <w:rFonts w:ascii="Times New Roman" w:hAnsi="Times New Roman" w:cs="Times New Roman"/>
          <w:sz w:val="28"/>
          <w:szCs w:val="28"/>
        </w:rPr>
        <w:t xml:space="preserve"> </w:t>
      </w:r>
      <w:r w:rsidR="0058291B" w:rsidRPr="00A34F9B">
        <w:rPr>
          <w:rFonts w:ascii="Times New Roman" w:hAnsi="Times New Roman" w:cs="Times New Roman"/>
          <w:sz w:val="28"/>
          <w:szCs w:val="28"/>
        </w:rPr>
        <w:t>В.С.</w:t>
      </w:r>
      <w:r w:rsidR="001A09B3" w:rsidRPr="00A34F9B">
        <w:rPr>
          <w:rFonts w:ascii="Times New Roman" w:hAnsi="Times New Roman" w:cs="Times New Roman"/>
          <w:sz w:val="28"/>
          <w:szCs w:val="28"/>
        </w:rPr>
        <w:t xml:space="preserve">, </w:t>
      </w:r>
      <w:proofErr w:type="spellStart"/>
      <w:r w:rsidR="001A09B3" w:rsidRPr="00A34F9B">
        <w:rPr>
          <w:rFonts w:ascii="Times New Roman" w:hAnsi="Times New Roman" w:cs="Times New Roman"/>
          <w:sz w:val="28"/>
          <w:szCs w:val="28"/>
        </w:rPr>
        <w:t>Алеев</w:t>
      </w:r>
      <w:proofErr w:type="spellEnd"/>
      <w:r w:rsidR="0058291B" w:rsidRPr="0058291B">
        <w:rPr>
          <w:rFonts w:ascii="Times New Roman" w:hAnsi="Times New Roman" w:cs="Times New Roman"/>
          <w:sz w:val="28"/>
          <w:szCs w:val="28"/>
        </w:rPr>
        <w:t xml:space="preserve"> </w:t>
      </w:r>
      <w:r w:rsidR="0058291B" w:rsidRPr="00A34F9B">
        <w:rPr>
          <w:rFonts w:ascii="Times New Roman" w:hAnsi="Times New Roman" w:cs="Times New Roman"/>
          <w:sz w:val="28"/>
          <w:szCs w:val="28"/>
        </w:rPr>
        <w:t>А.А.</w:t>
      </w:r>
      <w:r w:rsidR="001A09B3" w:rsidRPr="00A34F9B">
        <w:rPr>
          <w:rFonts w:ascii="Times New Roman" w:hAnsi="Times New Roman" w:cs="Times New Roman"/>
          <w:sz w:val="28"/>
          <w:szCs w:val="28"/>
        </w:rPr>
        <w:t>, Залужный</w:t>
      </w:r>
      <w:r w:rsidR="0058291B" w:rsidRPr="0058291B">
        <w:rPr>
          <w:rFonts w:ascii="Times New Roman" w:hAnsi="Times New Roman" w:cs="Times New Roman"/>
          <w:sz w:val="28"/>
          <w:szCs w:val="28"/>
        </w:rPr>
        <w:t xml:space="preserve"> </w:t>
      </w:r>
      <w:r w:rsidR="0058291B" w:rsidRPr="00A34F9B">
        <w:rPr>
          <w:rFonts w:ascii="Times New Roman" w:hAnsi="Times New Roman" w:cs="Times New Roman"/>
          <w:sz w:val="28"/>
          <w:szCs w:val="28"/>
        </w:rPr>
        <w:t>А.Г.</w:t>
      </w:r>
      <w:r w:rsidR="001A09B3" w:rsidRPr="00A34F9B">
        <w:rPr>
          <w:rFonts w:ascii="Times New Roman" w:hAnsi="Times New Roman" w:cs="Times New Roman"/>
          <w:sz w:val="28"/>
          <w:szCs w:val="28"/>
        </w:rPr>
        <w:t>, Леонтьева-Смирнова</w:t>
      </w:r>
      <w:r w:rsidR="0058291B" w:rsidRPr="0058291B">
        <w:rPr>
          <w:rFonts w:ascii="Times New Roman" w:hAnsi="Times New Roman" w:cs="Times New Roman"/>
          <w:sz w:val="28"/>
          <w:szCs w:val="28"/>
        </w:rPr>
        <w:t xml:space="preserve"> </w:t>
      </w:r>
      <w:r w:rsidR="0058291B" w:rsidRPr="00A34F9B">
        <w:rPr>
          <w:rFonts w:ascii="Times New Roman" w:hAnsi="Times New Roman" w:cs="Times New Roman"/>
          <w:sz w:val="28"/>
          <w:szCs w:val="28"/>
        </w:rPr>
        <w:t>М.В.</w:t>
      </w:r>
      <w:r w:rsidR="001A09B3" w:rsidRPr="00A34F9B">
        <w:rPr>
          <w:rFonts w:ascii="Times New Roman" w:hAnsi="Times New Roman" w:cs="Times New Roman"/>
          <w:sz w:val="28"/>
          <w:szCs w:val="28"/>
        </w:rPr>
        <w:t>, Никитин</w:t>
      </w:r>
      <w:r w:rsidR="0058291B" w:rsidRPr="0058291B">
        <w:rPr>
          <w:rFonts w:ascii="Times New Roman" w:hAnsi="Times New Roman" w:cs="Times New Roman"/>
          <w:sz w:val="28"/>
          <w:szCs w:val="28"/>
        </w:rPr>
        <w:t xml:space="preserve"> </w:t>
      </w:r>
      <w:r w:rsidR="0058291B" w:rsidRPr="00A34F9B">
        <w:rPr>
          <w:rFonts w:ascii="Times New Roman" w:hAnsi="Times New Roman" w:cs="Times New Roman"/>
          <w:sz w:val="28"/>
          <w:szCs w:val="28"/>
        </w:rPr>
        <w:t>А.А.</w:t>
      </w:r>
      <w:r w:rsidR="001A09B3" w:rsidRPr="00A34F9B">
        <w:rPr>
          <w:rFonts w:ascii="Times New Roman" w:hAnsi="Times New Roman" w:cs="Times New Roman"/>
          <w:sz w:val="28"/>
          <w:szCs w:val="28"/>
        </w:rPr>
        <w:t xml:space="preserve"> </w:t>
      </w:r>
      <w:proofErr w:type="spellStart"/>
      <w:r w:rsidR="001A09B3" w:rsidRPr="00A34F9B">
        <w:rPr>
          <w:rFonts w:ascii="Times New Roman" w:hAnsi="Times New Roman" w:cs="Times New Roman"/>
          <w:sz w:val="28"/>
          <w:szCs w:val="28"/>
        </w:rPr>
        <w:t>Томографическое</w:t>
      </w:r>
      <w:proofErr w:type="spellEnd"/>
      <w:r w:rsidR="001A09B3" w:rsidRPr="00A34F9B">
        <w:rPr>
          <w:rFonts w:ascii="Times New Roman" w:hAnsi="Times New Roman" w:cs="Times New Roman"/>
          <w:sz w:val="28"/>
          <w:szCs w:val="28"/>
        </w:rPr>
        <w:t xml:space="preserve"> атомно-зондовое исследование жаропрочной 12%-</w:t>
      </w:r>
      <w:proofErr w:type="gramStart"/>
      <w:r w:rsidR="001A09B3" w:rsidRPr="00A34F9B">
        <w:rPr>
          <w:rFonts w:ascii="Times New Roman" w:hAnsi="Times New Roman" w:cs="Times New Roman"/>
          <w:sz w:val="28"/>
          <w:szCs w:val="28"/>
        </w:rPr>
        <w:t>ой</w:t>
      </w:r>
      <w:proofErr w:type="gramEnd"/>
      <w:r w:rsidR="001A09B3" w:rsidRPr="00A34F9B">
        <w:rPr>
          <w:rFonts w:ascii="Times New Roman" w:hAnsi="Times New Roman" w:cs="Times New Roman"/>
          <w:sz w:val="28"/>
          <w:szCs w:val="28"/>
        </w:rPr>
        <w:t xml:space="preserve"> ферритно-мартенситной стали ЭК-181 //  Физика металлов и металловедение. 2009. Т. 108, С. 612 – 618.</w:t>
      </w:r>
    </w:p>
    <w:p w:rsidR="00527419" w:rsidRPr="00A34F9B" w:rsidRDefault="00527419" w:rsidP="0058291B">
      <w:pPr>
        <w:spacing w:after="0" w:line="360" w:lineRule="auto"/>
        <w:ind w:firstLine="567"/>
        <w:jc w:val="both"/>
        <w:rPr>
          <w:rFonts w:ascii="Times New Roman" w:hAnsi="Times New Roman" w:cs="Times New Roman"/>
          <w:sz w:val="28"/>
          <w:szCs w:val="28"/>
          <w:lang w:val="en-US"/>
        </w:rPr>
      </w:pPr>
      <w:r w:rsidRPr="00A34F9B">
        <w:rPr>
          <w:rFonts w:ascii="Times New Roman" w:hAnsi="Times New Roman" w:cs="Times New Roman"/>
          <w:sz w:val="28"/>
          <w:szCs w:val="28"/>
        </w:rPr>
        <w:t xml:space="preserve">7. </w:t>
      </w:r>
      <w:r w:rsidR="001A09B3" w:rsidRPr="00A34F9B">
        <w:rPr>
          <w:rFonts w:ascii="Times New Roman" w:hAnsi="Times New Roman" w:cs="Times New Roman"/>
          <w:sz w:val="28"/>
          <w:szCs w:val="28"/>
        </w:rPr>
        <w:t>Рогожкин</w:t>
      </w:r>
      <w:r w:rsidR="0058291B" w:rsidRPr="0058291B">
        <w:rPr>
          <w:rFonts w:ascii="Times New Roman" w:hAnsi="Times New Roman" w:cs="Times New Roman"/>
          <w:sz w:val="28"/>
          <w:szCs w:val="28"/>
        </w:rPr>
        <w:t xml:space="preserve"> </w:t>
      </w:r>
      <w:r w:rsidR="0058291B" w:rsidRPr="00A34F9B">
        <w:rPr>
          <w:rFonts w:ascii="Times New Roman" w:hAnsi="Times New Roman" w:cs="Times New Roman"/>
          <w:sz w:val="28"/>
          <w:szCs w:val="28"/>
        </w:rPr>
        <w:t>С.В.</w:t>
      </w:r>
      <w:r w:rsidR="001A09B3" w:rsidRPr="00A34F9B">
        <w:rPr>
          <w:rFonts w:ascii="Times New Roman" w:hAnsi="Times New Roman" w:cs="Times New Roman"/>
          <w:sz w:val="28"/>
          <w:szCs w:val="28"/>
        </w:rPr>
        <w:t xml:space="preserve">, </w:t>
      </w:r>
      <w:proofErr w:type="spellStart"/>
      <w:r w:rsidR="001A09B3" w:rsidRPr="00A34F9B">
        <w:rPr>
          <w:rFonts w:ascii="Times New Roman" w:hAnsi="Times New Roman" w:cs="Times New Roman"/>
          <w:sz w:val="28"/>
          <w:szCs w:val="28"/>
        </w:rPr>
        <w:t>Искандаров</w:t>
      </w:r>
      <w:proofErr w:type="spellEnd"/>
      <w:r w:rsidR="0058291B" w:rsidRPr="0058291B">
        <w:rPr>
          <w:rFonts w:ascii="Times New Roman" w:hAnsi="Times New Roman" w:cs="Times New Roman"/>
          <w:sz w:val="28"/>
          <w:szCs w:val="28"/>
        </w:rPr>
        <w:t xml:space="preserve"> </w:t>
      </w:r>
      <w:r w:rsidR="0058291B" w:rsidRPr="00A34F9B">
        <w:rPr>
          <w:rFonts w:ascii="Times New Roman" w:hAnsi="Times New Roman" w:cs="Times New Roman"/>
          <w:sz w:val="28"/>
          <w:szCs w:val="28"/>
        </w:rPr>
        <w:t>Н.А.</w:t>
      </w:r>
      <w:r w:rsidR="001A09B3" w:rsidRPr="00A34F9B">
        <w:rPr>
          <w:rFonts w:ascii="Times New Roman" w:hAnsi="Times New Roman" w:cs="Times New Roman"/>
          <w:sz w:val="28"/>
          <w:szCs w:val="28"/>
        </w:rPr>
        <w:t xml:space="preserve">, </w:t>
      </w:r>
      <w:proofErr w:type="spellStart"/>
      <w:r w:rsidR="001A09B3" w:rsidRPr="00A34F9B">
        <w:rPr>
          <w:rFonts w:ascii="Times New Roman" w:hAnsi="Times New Roman" w:cs="Times New Roman"/>
          <w:sz w:val="28"/>
          <w:szCs w:val="28"/>
        </w:rPr>
        <w:t>Алеев</w:t>
      </w:r>
      <w:proofErr w:type="spellEnd"/>
      <w:r w:rsidR="0058291B" w:rsidRPr="0058291B">
        <w:rPr>
          <w:rFonts w:ascii="Times New Roman" w:hAnsi="Times New Roman" w:cs="Times New Roman"/>
          <w:sz w:val="28"/>
          <w:szCs w:val="28"/>
        </w:rPr>
        <w:t xml:space="preserve"> </w:t>
      </w:r>
      <w:r w:rsidR="0058291B" w:rsidRPr="00A34F9B">
        <w:rPr>
          <w:rFonts w:ascii="Times New Roman" w:hAnsi="Times New Roman" w:cs="Times New Roman"/>
          <w:sz w:val="28"/>
          <w:szCs w:val="28"/>
        </w:rPr>
        <w:t>А.А.</w:t>
      </w:r>
      <w:r w:rsidR="001A09B3" w:rsidRPr="00A34F9B">
        <w:rPr>
          <w:rFonts w:ascii="Times New Roman" w:hAnsi="Times New Roman" w:cs="Times New Roman"/>
          <w:sz w:val="28"/>
          <w:szCs w:val="28"/>
        </w:rPr>
        <w:t>, Залужный</w:t>
      </w:r>
      <w:r w:rsidR="0058291B" w:rsidRPr="0058291B">
        <w:rPr>
          <w:rFonts w:ascii="Times New Roman" w:hAnsi="Times New Roman" w:cs="Times New Roman"/>
          <w:sz w:val="28"/>
          <w:szCs w:val="28"/>
        </w:rPr>
        <w:t xml:space="preserve"> </w:t>
      </w:r>
      <w:r w:rsidR="0058291B" w:rsidRPr="00A34F9B">
        <w:rPr>
          <w:rFonts w:ascii="Times New Roman" w:hAnsi="Times New Roman" w:cs="Times New Roman"/>
          <w:sz w:val="28"/>
          <w:szCs w:val="28"/>
        </w:rPr>
        <w:t>А.Г.</w:t>
      </w:r>
      <w:r w:rsidR="001A09B3" w:rsidRPr="00A34F9B">
        <w:rPr>
          <w:rFonts w:ascii="Times New Roman" w:hAnsi="Times New Roman" w:cs="Times New Roman"/>
          <w:sz w:val="28"/>
          <w:szCs w:val="28"/>
        </w:rPr>
        <w:t>, Никитин</w:t>
      </w:r>
      <w:r w:rsidR="0058291B" w:rsidRPr="0058291B">
        <w:rPr>
          <w:rFonts w:ascii="Times New Roman" w:hAnsi="Times New Roman" w:cs="Times New Roman"/>
          <w:sz w:val="28"/>
          <w:szCs w:val="28"/>
        </w:rPr>
        <w:t xml:space="preserve"> </w:t>
      </w:r>
      <w:r w:rsidR="0058291B" w:rsidRPr="00A34F9B">
        <w:rPr>
          <w:rFonts w:ascii="Times New Roman" w:hAnsi="Times New Roman" w:cs="Times New Roman"/>
          <w:sz w:val="28"/>
          <w:szCs w:val="28"/>
        </w:rPr>
        <w:t>А.А.</w:t>
      </w:r>
      <w:r w:rsidR="001A09B3" w:rsidRPr="00A34F9B">
        <w:rPr>
          <w:rFonts w:ascii="Times New Roman" w:hAnsi="Times New Roman" w:cs="Times New Roman"/>
          <w:sz w:val="28"/>
          <w:szCs w:val="28"/>
        </w:rPr>
        <w:t>, Леонтьева-Смирнова</w:t>
      </w:r>
      <w:r w:rsidR="0058291B" w:rsidRPr="0058291B">
        <w:rPr>
          <w:rFonts w:ascii="Times New Roman" w:hAnsi="Times New Roman" w:cs="Times New Roman"/>
          <w:sz w:val="28"/>
          <w:szCs w:val="28"/>
        </w:rPr>
        <w:t xml:space="preserve"> </w:t>
      </w:r>
      <w:r w:rsidR="0058291B" w:rsidRPr="00A34F9B">
        <w:rPr>
          <w:rFonts w:ascii="Times New Roman" w:hAnsi="Times New Roman" w:cs="Times New Roman"/>
          <w:sz w:val="28"/>
          <w:szCs w:val="28"/>
        </w:rPr>
        <w:t>М.В.</w:t>
      </w:r>
      <w:r w:rsidR="001A09B3" w:rsidRPr="00A34F9B">
        <w:rPr>
          <w:rFonts w:ascii="Times New Roman" w:hAnsi="Times New Roman" w:cs="Times New Roman"/>
          <w:sz w:val="28"/>
          <w:szCs w:val="28"/>
        </w:rPr>
        <w:t xml:space="preserve">, </w:t>
      </w:r>
      <w:proofErr w:type="spellStart"/>
      <w:r w:rsidR="001A09B3" w:rsidRPr="00A34F9B">
        <w:rPr>
          <w:rFonts w:ascii="Times New Roman" w:hAnsi="Times New Roman" w:cs="Times New Roman"/>
          <w:sz w:val="28"/>
          <w:szCs w:val="28"/>
        </w:rPr>
        <w:t>Можанов</w:t>
      </w:r>
      <w:proofErr w:type="spellEnd"/>
      <w:r w:rsidR="0058291B" w:rsidRPr="0058291B">
        <w:rPr>
          <w:rFonts w:ascii="Times New Roman" w:hAnsi="Times New Roman" w:cs="Times New Roman"/>
          <w:sz w:val="28"/>
          <w:szCs w:val="28"/>
        </w:rPr>
        <w:t xml:space="preserve"> </w:t>
      </w:r>
      <w:r w:rsidR="0058291B" w:rsidRPr="00A34F9B">
        <w:rPr>
          <w:rFonts w:ascii="Times New Roman" w:hAnsi="Times New Roman" w:cs="Times New Roman"/>
          <w:sz w:val="28"/>
          <w:szCs w:val="28"/>
        </w:rPr>
        <w:t>Е.М.</w:t>
      </w:r>
      <w:r w:rsidR="001A09B3" w:rsidRPr="00A34F9B">
        <w:rPr>
          <w:rFonts w:ascii="Times New Roman" w:hAnsi="Times New Roman" w:cs="Times New Roman"/>
          <w:sz w:val="28"/>
          <w:szCs w:val="28"/>
        </w:rPr>
        <w:t xml:space="preserve"> Исследование </w:t>
      </w:r>
      <w:proofErr w:type="spellStart"/>
      <w:r w:rsidR="001A09B3" w:rsidRPr="00A34F9B">
        <w:rPr>
          <w:rFonts w:ascii="Times New Roman" w:hAnsi="Times New Roman" w:cs="Times New Roman"/>
          <w:sz w:val="28"/>
          <w:szCs w:val="28"/>
        </w:rPr>
        <w:t>наномасштабного</w:t>
      </w:r>
      <w:proofErr w:type="spellEnd"/>
      <w:r w:rsidR="001A09B3" w:rsidRPr="00A34F9B">
        <w:rPr>
          <w:rFonts w:ascii="Times New Roman" w:hAnsi="Times New Roman" w:cs="Times New Roman"/>
          <w:sz w:val="28"/>
          <w:szCs w:val="28"/>
        </w:rPr>
        <w:t xml:space="preserve"> состояния ферритно-мартенситной стали ЭК-181 после различных термических обработок // Перспективные материалы. </w:t>
      </w:r>
      <w:r w:rsidR="001A09B3" w:rsidRPr="00A34F9B">
        <w:rPr>
          <w:rFonts w:ascii="Times New Roman" w:hAnsi="Times New Roman" w:cs="Times New Roman"/>
          <w:sz w:val="28"/>
          <w:szCs w:val="28"/>
          <w:lang w:val="en-US"/>
        </w:rPr>
        <w:t xml:space="preserve">2011. </w:t>
      </w:r>
      <w:r w:rsidR="0058291B" w:rsidRPr="005676AE">
        <w:rPr>
          <w:rFonts w:ascii="Times New Roman" w:hAnsi="Times New Roman" w:cs="Times New Roman"/>
          <w:sz w:val="28"/>
          <w:szCs w:val="28"/>
          <w:lang w:val="en-US"/>
        </w:rPr>
        <w:br/>
      </w:r>
      <w:r w:rsidR="001A09B3" w:rsidRPr="00A34F9B">
        <w:rPr>
          <w:rFonts w:ascii="Times New Roman" w:hAnsi="Times New Roman" w:cs="Times New Roman"/>
          <w:sz w:val="28"/>
          <w:szCs w:val="28"/>
          <w:lang w:val="en-US"/>
        </w:rPr>
        <w:t xml:space="preserve">№ 5. </w:t>
      </w:r>
      <w:r w:rsidR="001A09B3" w:rsidRPr="00A34F9B">
        <w:rPr>
          <w:rFonts w:ascii="Times New Roman" w:hAnsi="Times New Roman" w:cs="Times New Roman"/>
          <w:sz w:val="28"/>
          <w:szCs w:val="28"/>
        </w:rPr>
        <w:t>С</w:t>
      </w:r>
      <w:r w:rsidR="0058291B">
        <w:rPr>
          <w:rFonts w:ascii="Times New Roman" w:hAnsi="Times New Roman" w:cs="Times New Roman"/>
          <w:sz w:val="28"/>
          <w:szCs w:val="28"/>
          <w:lang w:val="en-US"/>
        </w:rPr>
        <w:t>. 29–</w:t>
      </w:r>
      <w:r w:rsidR="001A09B3" w:rsidRPr="00A34F9B">
        <w:rPr>
          <w:rFonts w:ascii="Times New Roman" w:hAnsi="Times New Roman" w:cs="Times New Roman"/>
          <w:sz w:val="28"/>
          <w:szCs w:val="28"/>
          <w:lang w:val="en-US"/>
        </w:rPr>
        <w:t>36.</w:t>
      </w:r>
    </w:p>
    <w:p w:rsidR="00527419" w:rsidRPr="00A34F9B" w:rsidRDefault="00527419" w:rsidP="0058291B">
      <w:pPr>
        <w:spacing w:after="0" w:line="360" w:lineRule="auto"/>
        <w:ind w:firstLine="567"/>
        <w:jc w:val="both"/>
        <w:rPr>
          <w:rFonts w:ascii="Times New Roman" w:hAnsi="Times New Roman" w:cs="Times New Roman"/>
          <w:sz w:val="28"/>
          <w:szCs w:val="28"/>
          <w:lang w:val="en-US"/>
        </w:rPr>
      </w:pPr>
      <w:r w:rsidRPr="00A34F9B">
        <w:rPr>
          <w:rFonts w:ascii="Times New Roman" w:hAnsi="Times New Roman" w:cs="Times New Roman"/>
          <w:sz w:val="28"/>
          <w:szCs w:val="28"/>
          <w:lang w:val="en-US"/>
        </w:rPr>
        <w:t xml:space="preserve">8. </w:t>
      </w:r>
      <w:proofErr w:type="spellStart"/>
      <w:r w:rsidR="001A09B3" w:rsidRPr="00A34F9B">
        <w:rPr>
          <w:rFonts w:ascii="Times New Roman" w:hAnsi="Times New Roman" w:cs="Times New Roman"/>
          <w:sz w:val="28"/>
          <w:szCs w:val="28"/>
          <w:lang w:val="en-US"/>
        </w:rPr>
        <w:t>Aleev</w:t>
      </w:r>
      <w:proofErr w:type="spellEnd"/>
      <w:r w:rsidR="0058291B" w:rsidRPr="0058291B">
        <w:rPr>
          <w:rFonts w:ascii="Times New Roman" w:hAnsi="Times New Roman" w:cs="Times New Roman"/>
          <w:sz w:val="28"/>
          <w:szCs w:val="28"/>
          <w:lang w:val="en-US"/>
        </w:rPr>
        <w:t xml:space="preserve"> </w:t>
      </w:r>
      <w:r w:rsidR="0058291B" w:rsidRPr="00A34F9B">
        <w:rPr>
          <w:rFonts w:ascii="Times New Roman" w:hAnsi="Times New Roman" w:cs="Times New Roman"/>
          <w:sz w:val="28"/>
          <w:szCs w:val="28"/>
          <w:lang w:val="en-US"/>
        </w:rPr>
        <w:t>A.A.</w:t>
      </w:r>
      <w:r w:rsidR="001A09B3" w:rsidRPr="00A34F9B">
        <w:rPr>
          <w:rFonts w:ascii="Times New Roman" w:hAnsi="Times New Roman" w:cs="Times New Roman"/>
          <w:sz w:val="28"/>
          <w:szCs w:val="28"/>
          <w:lang w:val="en-US"/>
        </w:rPr>
        <w:t xml:space="preserve">, </w:t>
      </w:r>
      <w:proofErr w:type="spellStart"/>
      <w:r w:rsidR="001A09B3" w:rsidRPr="00A34F9B">
        <w:rPr>
          <w:rFonts w:ascii="Times New Roman" w:hAnsi="Times New Roman" w:cs="Times New Roman"/>
          <w:sz w:val="28"/>
          <w:szCs w:val="28"/>
          <w:lang w:val="en-US"/>
        </w:rPr>
        <w:t>Iskandarov</w:t>
      </w:r>
      <w:proofErr w:type="spellEnd"/>
      <w:r w:rsidR="0058291B" w:rsidRPr="0058291B">
        <w:rPr>
          <w:rFonts w:ascii="Times New Roman" w:hAnsi="Times New Roman" w:cs="Times New Roman"/>
          <w:sz w:val="28"/>
          <w:szCs w:val="28"/>
          <w:lang w:val="en-US"/>
        </w:rPr>
        <w:t xml:space="preserve"> </w:t>
      </w:r>
      <w:r w:rsidR="0058291B" w:rsidRPr="00A34F9B">
        <w:rPr>
          <w:rFonts w:ascii="Times New Roman" w:hAnsi="Times New Roman" w:cs="Times New Roman"/>
          <w:sz w:val="28"/>
          <w:szCs w:val="28"/>
          <w:lang w:val="en-US"/>
        </w:rPr>
        <w:t>N.A.</w:t>
      </w:r>
      <w:r w:rsidR="001A09B3" w:rsidRPr="00A34F9B">
        <w:rPr>
          <w:rFonts w:ascii="Times New Roman" w:hAnsi="Times New Roman" w:cs="Times New Roman"/>
          <w:sz w:val="28"/>
          <w:szCs w:val="28"/>
          <w:lang w:val="en-US"/>
        </w:rPr>
        <w:t xml:space="preserve">, </w:t>
      </w:r>
      <w:proofErr w:type="spellStart"/>
      <w:r w:rsidR="001A09B3" w:rsidRPr="00A34F9B">
        <w:rPr>
          <w:rFonts w:ascii="Times New Roman" w:hAnsi="Times New Roman" w:cs="Times New Roman"/>
          <w:sz w:val="28"/>
          <w:szCs w:val="28"/>
          <w:lang w:val="en-US"/>
        </w:rPr>
        <w:t>Klimenkov</w:t>
      </w:r>
      <w:proofErr w:type="spellEnd"/>
      <w:r w:rsidR="0058291B" w:rsidRPr="0058291B">
        <w:rPr>
          <w:rFonts w:ascii="Times New Roman" w:hAnsi="Times New Roman" w:cs="Times New Roman"/>
          <w:sz w:val="28"/>
          <w:szCs w:val="28"/>
          <w:lang w:val="en-US"/>
        </w:rPr>
        <w:t xml:space="preserve"> </w:t>
      </w:r>
      <w:r w:rsidR="0058291B" w:rsidRPr="00A34F9B">
        <w:rPr>
          <w:rFonts w:ascii="Times New Roman" w:hAnsi="Times New Roman" w:cs="Times New Roman"/>
          <w:sz w:val="28"/>
          <w:szCs w:val="28"/>
          <w:lang w:val="en-US"/>
        </w:rPr>
        <w:t>M.</w:t>
      </w:r>
      <w:r w:rsidR="001A09B3" w:rsidRPr="00A34F9B">
        <w:rPr>
          <w:rFonts w:ascii="Times New Roman" w:hAnsi="Times New Roman" w:cs="Times New Roman"/>
          <w:sz w:val="28"/>
          <w:szCs w:val="28"/>
          <w:lang w:val="en-US"/>
        </w:rPr>
        <w:t xml:space="preserve">, </w:t>
      </w:r>
      <w:proofErr w:type="spellStart"/>
      <w:r w:rsidR="001A09B3" w:rsidRPr="00A34F9B">
        <w:rPr>
          <w:rFonts w:ascii="Times New Roman" w:hAnsi="Times New Roman" w:cs="Times New Roman"/>
          <w:sz w:val="28"/>
          <w:szCs w:val="28"/>
          <w:lang w:val="en-US"/>
        </w:rPr>
        <w:t>Lindau</w:t>
      </w:r>
      <w:proofErr w:type="spellEnd"/>
      <w:r w:rsidR="0058291B" w:rsidRPr="0058291B">
        <w:rPr>
          <w:rFonts w:ascii="Times New Roman" w:hAnsi="Times New Roman" w:cs="Times New Roman"/>
          <w:sz w:val="28"/>
          <w:szCs w:val="28"/>
          <w:lang w:val="en-US"/>
        </w:rPr>
        <w:t xml:space="preserve"> </w:t>
      </w:r>
      <w:r w:rsidR="0058291B" w:rsidRPr="00A34F9B">
        <w:rPr>
          <w:rFonts w:ascii="Times New Roman" w:hAnsi="Times New Roman" w:cs="Times New Roman"/>
          <w:sz w:val="28"/>
          <w:szCs w:val="28"/>
          <w:lang w:val="en-US"/>
        </w:rPr>
        <w:t>R.</w:t>
      </w:r>
      <w:r w:rsidR="001A09B3" w:rsidRPr="00A34F9B">
        <w:rPr>
          <w:rFonts w:ascii="Times New Roman" w:hAnsi="Times New Roman" w:cs="Times New Roman"/>
          <w:sz w:val="28"/>
          <w:szCs w:val="28"/>
          <w:lang w:val="en-US"/>
        </w:rPr>
        <w:t xml:space="preserve">, </w:t>
      </w:r>
      <w:proofErr w:type="spellStart"/>
      <w:r w:rsidR="001A09B3" w:rsidRPr="00A34F9B">
        <w:rPr>
          <w:rFonts w:ascii="Times New Roman" w:hAnsi="Times New Roman" w:cs="Times New Roman"/>
          <w:sz w:val="28"/>
          <w:szCs w:val="28"/>
          <w:lang w:val="en-US"/>
        </w:rPr>
        <w:t>Möslang</w:t>
      </w:r>
      <w:proofErr w:type="spellEnd"/>
      <w:r w:rsidR="0058291B" w:rsidRPr="0058291B">
        <w:rPr>
          <w:rFonts w:ascii="Times New Roman" w:hAnsi="Times New Roman" w:cs="Times New Roman"/>
          <w:sz w:val="28"/>
          <w:szCs w:val="28"/>
          <w:lang w:val="en-US"/>
        </w:rPr>
        <w:t xml:space="preserve"> </w:t>
      </w:r>
      <w:r w:rsidR="0058291B" w:rsidRPr="00A34F9B">
        <w:rPr>
          <w:rFonts w:ascii="Times New Roman" w:hAnsi="Times New Roman" w:cs="Times New Roman"/>
          <w:sz w:val="28"/>
          <w:szCs w:val="28"/>
          <w:lang w:val="en-US"/>
        </w:rPr>
        <w:t>A.</w:t>
      </w:r>
      <w:r w:rsidR="001A09B3" w:rsidRPr="00A34F9B">
        <w:rPr>
          <w:rFonts w:ascii="Times New Roman" w:hAnsi="Times New Roman" w:cs="Times New Roman"/>
          <w:sz w:val="28"/>
          <w:szCs w:val="28"/>
          <w:lang w:val="en-US"/>
        </w:rPr>
        <w:t xml:space="preserve">, </w:t>
      </w:r>
      <w:proofErr w:type="spellStart"/>
      <w:r w:rsidR="001A09B3" w:rsidRPr="00A34F9B">
        <w:rPr>
          <w:rFonts w:ascii="Times New Roman" w:hAnsi="Times New Roman" w:cs="Times New Roman"/>
          <w:sz w:val="28"/>
          <w:szCs w:val="28"/>
          <w:lang w:val="en-US"/>
        </w:rPr>
        <w:t>Nikitin</w:t>
      </w:r>
      <w:proofErr w:type="spellEnd"/>
      <w:r w:rsidR="0073016D" w:rsidRPr="0073016D">
        <w:rPr>
          <w:rFonts w:ascii="Times New Roman" w:hAnsi="Times New Roman" w:cs="Times New Roman"/>
          <w:sz w:val="28"/>
          <w:szCs w:val="28"/>
          <w:lang w:val="en-US"/>
        </w:rPr>
        <w:t xml:space="preserve"> </w:t>
      </w:r>
      <w:r w:rsidR="0073016D" w:rsidRPr="00A34F9B">
        <w:rPr>
          <w:rFonts w:ascii="Times New Roman" w:hAnsi="Times New Roman" w:cs="Times New Roman"/>
          <w:sz w:val="28"/>
          <w:szCs w:val="28"/>
          <w:lang w:val="en-US"/>
        </w:rPr>
        <w:t>A.A.</w:t>
      </w:r>
      <w:r w:rsidR="001A09B3" w:rsidRPr="00A34F9B">
        <w:rPr>
          <w:rFonts w:ascii="Times New Roman" w:hAnsi="Times New Roman" w:cs="Times New Roman"/>
          <w:sz w:val="28"/>
          <w:szCs w:val="28"/>
          <w:lang w:val="en-US"/>
        </w:rPr>
        <w:t xml:space="preserve">, </w:t>
      </w:r>
      <w:proofErr w:type="spellStart"/>
      <w:r w:rsidR="001A09B3" w:rsidRPr="00A34F9B">
        <w:rPr>
          <w:rFonts w:ascii="Times New Roman" w:hAnsi="Times New Roman" w:cs="Times New Roman"/>
          <w:sz w:val="28"/>
          <w:szCs w:val="28"/>
          <w:lang w:val="en-US"/>
        </w:rPr>
        <w:t>Rogozhkin</w:t>
      </w:r>
      <w:proofErr w:type="spellEnd"/>
      <w:r w:rsidR="0073016D" w:rsidRPr="0073016D">
        <w:rPr>
          <w:rFonts w:ascii="Times New Roman" w:hAnsi="Times New Roman" w:cs="Times New Roman"/>
          <w:sz w:val="28"/>
          <w:szCs w:val="28"/>
          <w:lang w:val="en-US"/>
        </w:rPr>
        <w:t xml:space="preserve"> </w:t>
      </w:r>
      <w:r w:rsidR="0073016D" w:rsidRPr="00A34F9B">
        <w:rPr>
          <w:rFonts w:ascii="Times New Roman" w:hAnsi="Times New Roman" w:cs="Times New Roman"/>
          <w:sz w:val="28"/>
          <w:szCs w:val="28"/>
          <w:lang w:val="en-US"/>
        </w:rPr>
        <w:t>S.V.</w:t>
      </w:r>
      <w:r w:rsidR="001A09B3" w:rsidRPr="00A34F9B">
        <w:rPr>
          <w:rFonts w:ascii="Times New Roman" w:hAnsi="Times New Roman" w:cs="Times New Roman"/>
          <w:sz w:val="28"/>
          <w:szCs w:val="28"/>
          <w:lang w:val="en-US"/>
        </w:rPr>
        <w:t xml:space="preserve">, </w:t>
      </w:r>
      <w:proofErr w:type="spellStart"/>
      <w:r w:rsidR="001A09B3" w:rsidRPr="00A34F9B">
        <w:rPr>
          <w:rFonts w:ascii="Times New Roman" w:hAnsi="Times New Roman" w:cs="Times New Roman"/>
          <w:sz w:val="28"/>
          <w:szCs w:val="28"/>
          <w:lang w:val="en-US"/>
        </w:rPr>
        <w:t>Vladimirov</w:t>
      </w:r>
      <w:proofErr w:type="spellEnd"/>
      <w:r w:rsidR="0073016D" w:rsidRPr="0073016D">
        <w:rPr>
          <w:rFonts w:ascii="Times New Roman" w:hAnsi="Times New Roman" w:cs="Times New Roman"/>
          <w:sz w:val="28"/>
          <w:szCs w:val="28"/>
          <w:lang w:val="en-US"/>
        </w:rPr>
        <w:t xml:space="preserve"> </w:t>
      </w:r>
      <w:r w:rsidR="0073016D" w:rsidRPr="00A34F9B">
        <w:rPr>
          <w:rFonts w:ascii="Times New Roman" w:hAnsi="Times New Roman" w:cs="Times New Roman"/>
          <w:sz w:val="28"/>
          <w:szCs w:val="28"/>
          <w:lang w:val="en-US"/>
        </w:rPr>
        <w:t>P.</w:t>
      </w:r>
      <w:r w:rsidR="001A09B3" w:rsidRPr="00A34F9B">
        <w:rPr>
          <w:rFonts w:ascii="Times New Roman" w:hAnsi="Times New Roman" w:cs="Times New Roman"/>
          <w:sz w:val="28"/>
          <w:szCs w:val="28"/>
          <w:lang w:val="en-US"/>
        </w:rPr>
        <w:t xml:space="preserve">, </w:t>
      </w:r>
      <w:proofErr w:type="spellStart"/>
      <w:r w:rsidR="001A09B3" w:rsidRPr="00A34F9B">
        <w:rPr>
          <w:rFonts w:ascii="Times New Roman" w:hAnsi="Times New Roman" w:cs="Times New Roman"/>
          <w:sz w:val="28"/>
          <w:szCs w:val="28"/>
          <w:lang w:val="en-US"/>
        </w:rPr>
        <w:t>Zaluzhnyi</w:t>
      </w:r>
      <w:proofErr w:type="spellEnd"/>
      <w:r w:rsidR="0073016D" w:rsidRPr="0073016D">
        <w:rPr>
          <w:rFonts w:ascii="Times New Roman" w:hAnsi="Times New Roman" w:cs="Times New Roman"/>
          <w:sz w:val="28"/>
          <w:szCs w:val="28"/>
          <w:lang w:val="en-US"/>
        </w:rPr>
        <w:t xml:space="preserve"> </w:t>
      </w:r>
      <w:r w:rsidR="0073016D" w:rsidRPr="00A34F9B">
        <w:rPr>
          <w:rFonts w:ascii="Times New Roman" w:hAnsi="Times New Roman" w:cs="Times New Roman"/>
          <w:sz w:val="28"/>
          <w:szCs w:val="28"/>
          <w:lang w:val="en-US"/>
        </w:rPr>
        <w:t>A.G.</w:t>
      </w:r>
      <w:r w:rsidR="001A09B3" w:rsidRPr="00A34F9B">
        <w:rPr>
          <w:rFonts w:ascii="Times New Roman" w:hAnsi="Times New Roman" w:cs="Times New Roman"/>
          <w:sz w:val="28"/>
          <w:szCs w:val="28"/>
          <w:lang w:val="en-US"/>
        </w:rPr>
        <w:t xml:space="preserve"> Investigation of oxide particles in unirradiated ODS Eurofer by tomographic atom probe // Journal of Nuclear Ma</w:t>
      </w:r>
      <w:r w:rsidR="0073016D">
        <w:rPr>
          <w:rFonts w:ascii="Times New Roman" w:hAnsi="Times New Roman" w:cs="Times New Roman"/>
          <w:sz w:val="28"/>
          <w:szCs w:val="28"/>
          <w:lang w:val="en-US"/>
        </w:rPr>
        <w:t>terials.  2011. V. 409. P. 65–</w:t>
      </w:r>
      <w:r w:rsidR="001A09B3" w:rsidRPr="00A34F9B">
        <w:rPr>
          <w:rFonts w:ascii="Times New Roman" w:hAnsi="Times New Roman" w:cs="Times New Roman"/>
          <w:sz w:val="28"/>
          <w:szCs w:val="28"/>
          <w:lang w:val="en-US"/>
        </w:rPr>
        <w:t>71</w:t>
      </w:r>
      <w:r w:rsidRPr="00A34F9B">
        <w:rPr>
          <w:rFonts w:ascii="Times New Roman" w:hAnsi="Times New Roman" w:cs="Times New Roman"/>
          <w:sz w:val="28"/>
          <w:szCs w:val="28"/>
          <w:lang w:val="en-US"/>
        </w:rPr>
        <w:t>.</w:t>
      </w:r>
    </w:p>
    <w:p w:rsidR="00980A02" w:rsidRPr="00A34F9B" w:rsidRDefault="00527419" w:rsidP="0058291B">
      <w:pPr>
        <w:spacing w:after="0" w:line="360" w:lineRule="auto"/>
        <w:ind w:firstLine="567"/>
        <w:jc w:val="both"/>
        <w:rPr>
          <w:rFonts w:ascii="Times New Roman" w:hAnsi="Times New Roman" w:cs="Times New Roman"/>
          <w:sz w:val="28"/>
          <w:szCs w:val="28"/>
          <w:lang w:val="en-US"/>
        </w:rPr>
      </w:pPr>
      <w:r w:rsidRPr="00A34F9B">
        <w:rPr>
          <w:rFonts w:ascii="Times New Roman" w:hAnsi="Times New Roman" w:cs="Times New Roman"/>
          <w:sz w:val="28"/>
          <w:szCs w:val="28"/>
          <w:lang w:val="en-US"/>
        </w:rPr>
        <w:t xml:space="preserve">9. </w:t>
      </w:r>
      <w:proofErr w:type="spellStart"/>
      <w:r w:rsidR="001A09B3" w:rsidRPr="00A34F9B">
        <w:rPr>
          <w:rFonts w:ascii="Times New Roman" w:hAnsi="Times New Roman" w:cs="Times New Roman"/>
          <w:sz w:val="28"/>
          <w:szCs w:val="28"/>
          <w:lang w:val="en-US"/>
        </w:rPr>
        <w:t>Rogozhkin</w:t>
      </w:r>
      <w:proofErr w:type="spellEnd"/>
      <w:r w:rsidR="0073016D" w:rsidRPr="0073016D">
        <w:rPr>
          <w:rFonts w:ascii="Times New Roman" w:hAnsi="Times New Roman" w:cs="Times New Roman"/>
          <w:sz w:val="28"/>
          <w:szCs w:val="28"/>
          <w:lang w:val="en-US"/>
        </w:rPr>
        <w:t xml:space="preserve"> </w:t>
      </w:r>
      <w:r w:rsidR="0073016D" w:rsidRPr="00A34F9B">
        <w:rPr>
          <w:rFonts w:ascii="Times New Roman" w:hAnsi="Times New Roman" w:cs="Times New Roman"/>
          <w:sz w:val="28"/>
          <w:szCs w:val="28"/>
          <w:lang w:val="en-US"/>
        </w:rPr>
        <w:t>S.</w:t>
      </w:r>
      <w:r w:rsidR="001A09B3" w:rsidRPr="00A34F9B">
        <w:rPr>
          <w:rFonts w:ascii="Times New Roman" w:hAnsi="Times New Roman" w:cs="Times New Roman"/>
          <w:sz w:val="28"/>
          <w:szCs w:val="28"/>
          <w:lang w:val="en-US"/>
        </w:rPr>
        <w:t xml:space="preserve">, </w:t>
      </w:r>
      <w:proofErr w:type="spellStart"/>
      <w:r w:rsidR="001A09B3" w:rsidRPr="00A34F9B">
        <w:rPr>
          <w:rFonts w:ascii="Times New Roman" w:hAnsi="Times New Roman" w:cs="Times New Roman"/>
          <w:sz w:val="28"/>
          <w:szCs w:val="28"/>
          <w:lang w:val="en-US"/>
        </w:rPr>
        <w:t>Bogachev</w:t>
      </w:r>
      <w:proofErr w:type="spellEnd"/>
      <w:r w:rsidR="0073016D" w:rsidRPr="0073016D">
        <w:rPr>
          <w:rFonts w:ascii="Times New Roman" w:hAnsi="Times New Roman" w:cs="Times New Roman"/>
          <w:sz w:val="28"/>
          <w:szCs w:val="28"/>
          <w:lang w:val="en-US"/>
        </w:rPr>
        <w:t xml:space="preserve"> </w:t>
      </w:r>
      <w:r w:rsidR="0073016D" w:rsidRPr="00A34F9B">
        <w:rPr>
          <w:rFonts w:ascii="Times New Roman" w:hAnsi="Times New Roman" w:cs="Times New Roman"/>
          <w:sz w:val="28"/>
          <w:szCs w:val="28"/>
          <w:lang w:val="en-US"/>
        </w:rPr>
        <w:t>A.</w:t>
      </w:r>
      <w:r w:rsidR="001A09B3" w:rsidRPr="00A34F9B">
        <w:rPr>
          <w:rFonts w:ascii="Times New Roman" w:hAnsi="Times New Roman" w:cs="Times New Roman"/>
          <w:sz w:val="28"/>
          <w:szCs w:val="28"/>
          <w:lang w:val="en-US"/>
        </w:rPr>
        <w:t xml:space="preserve">, </w:t>
      </w:r>
      <w:proofErr w:type="spellStart"/>
      <w:r w:rsidR="001A09B3" w:rsidRPr="00A34F9B">
        <w:rPr>
          <w:rFonts w:ascii="Times New Roman" w:hAnsi="Times New Roman" w:cs="Times New Roman"/>
          <w:sz w:val="28"/>
          <w:szCs w:val="28"/>
          <w:lang w:val="en-US"/>
        </w:rPr>
        <w:t>Korchuganova</w:t>
      </w:r>
      <w:proofErr w:type="spellEnd"/>
      <w:r w:rsidR="0073016D" w:rsidRPr="0073016D">
        <w:rPr>
          <w:rFonts w:ascii="Times New Roman" w:hAnsi="Times New Roman" w:cs="Times New Roman"/>
          <w:sz w:val="28"/>
          <w:szCs w:val="28"/>
          <w:lang w:val="en-US"/>
        </w:rPr>
        <w:t xml:space="preserve"> </w:t>
      </w:r>
      <w:r w:rsidR="0073016D" w:rsidRPr="00A34F9B">
        <w:rPr>
          <w:rFonts w:ascii="Times New Roman" w:hAnsi="Times New Roman" w:cs="Times New Roman"/>
          <w:sz w:val="28"/>
          <w:szCs w:val="28"/>
          <w:lang w:val="en-US"/>
        </w:rPr>
        <w:t>O.</w:t>
      </w:r>
      <w:r w:rsidR="001A09B3" w:rsidRPr="00A34F9B">
        <w:rPr>
          <w:rFonts w:ascii="Times New Roman" w:hAnsi="Times New Roman" w:cs="Times New Roman"/>
          <w:sz w:val="28"/>
          <w:szCs w:val="28"/>
          <w:lang w:val="en-US"/>
        </w:rPr>
        <w:t xml:space="preserve">, </w:t>
      </w:r>
      <w:proofErr w:type="spellStart"/>
      <w:r w:rsidR="001A09B3" w:rsidRPr="00A34F9B">
        <w:rPr>
          <w:rFonts w:ascii="Times New Roman" w:hAnsi="Times New Roman" w:cs="Times New Roman"/>
          <w:sz w:val="28"/>
          <w:szCs w:val="28"/>
          <w:lang w:val="en-US"/>
        </w:rPr>
        <w:t>Nikitin</w:t>
      </w:r>
      <w:proofErr w:type="spellEnd"/>
      <w:r w:rsidR="0073016D" w:rsidRPr="0073016D">
        <w:rPr>
          <w:rFonts w:ascii="Times New Roman" w:hAnsi="Times New Roman" w:cs="Times New Roman"/>
          <w:sz w:val="28"/>
          <w:szCs w:val="28"/>
          <w:lang w:val="en-US"/>
        </w:rPr>
        <w:t xml:space="preserve"> </w:t>
      </w:r>
      <w:r w:rsidR="0073016D" w:rsidRPr="00A34F9B">
        <w:rPr>
          <w:rFonts w:ascii="Times New Roman" w:hAnsi="Times New Roman" w:cs="Times New Roman"/>
          <w:sz w:val="28"/>
          <w:szCs w:val="28"/>
          <w:lang w:val="en-US"/>
        </w:rPr>
        <w:t>A.</w:t>
      </w:r>
      <w:r w:rsidR="001A09B3" w:rsidRPr="00A34F9B">
        <w:rPr>
          <w:rFonts w:ascii="Times New Roman" w:hAnsi="Times New Roman" w:cs="Times New Roman"/>
          <w:sz w:val="28"/>
          <w:szCs w:val="28"/>
          <w:lang w:val="en-US"/>
        </w:rPr>
        <w:t xml:space="preserve">, </w:t>
      </w:r>
      <w:proofErr w:type="spellStart"/>
      <w:r w:rsidR="001A09B3" w:rsidRPr="00A34F9B">
        <w:rPr>
          <w:rFonts w:ascii="Times New Roman" w:hAnsi="Times New Roman" w:cs="Times New Roman"/>
          <w:sz w:val="28"/>
          <w:szCs w:val="28"/>
          <w:lang w:val="en-US"/>
        </w:rPr>
        <w:t>Orlov</w:t>
      </w:r>
      <w:proofErr w:type="spellEnd"/>
      <w:r w:rsidR="0073016D" w:rsidRPr="0073016D">
        <w:rPr>
          <w:rFonts w:ascii="Times New Roman" w:hAnsi="Times New Roman" w:cs="Times New Roman"/>
          <w:sz w:val="28"/>
          <w:szCs w:val="28"/>
          <w:lang w:val="en-US"/>
        </w:rPr>
        <w:t xml:space="preserve"> </w:t>
      </w:r>
      <w:r w:rsidR="0073016D" w:rsidRPr="00A34F9B">
        <w:rPr>
          <w:rFonts w:ascii="Times New Roman" w:hAnsi="Times New Roman" w:cs="Times New Roman"/>
          <w:sz w:val="28"/>
          <w:szCs w:val="28"/>
          <w:lang w:val="en-US"/>
        </w:rPr>
        <w:t>N.</w:t>
      </w:r>
      <w:r w:rsidR="001A09B3" w:rsidRPr="00A34F9B">
        <w:rPr>
          <w:rFonts w:ascii="Times New Roman" w:hAnsi="Times New Roman" w:cs="Times New Roman"/>
          <w:sz w:val="28"/>
          <w:szCs w:val="28"/>
          <w:lang w:val="en-US"/>
        </w:rPr>
        <w:t xml:space="preserve">, </w:t>
      </w:r>
      <w:proofErr w:type="spellStart"/>
      <w:r w:rsidR="001A09B3" w:rsidRPr="00A34F9B">
        <w:rPr>
          <w:rFonts w:ascii="Times New Roman" w:hAnsi="Times New Roman" w:cs="Times New Roman"/>
          <w:sz w:val="28"/>
          <w:szCs w:val="28"/>
          <w:lang w:val="en-US"/>
        </w:rPr>
        <w:t>Aleev</w:t>
      </w:r>
      <w:proofErr w:type="spellEnd"/>
      <w:r w:rsidR="0073016D" w:rsidRPr="0073016D">
        <w:rPr>
          <w:rFonts w:ascii="Times New Roman" w:hAnsi="Times New Roman" w:cs="Times New Roman"/>
          <w:sz w:val="28"/>
          <w:szCs w:val="28"/>
          <w:lang w:val="en-US"/>
        </w:rPr>
        <w:t xml:space="preserve"> </w:t>
      </w:r>
      <w:r w:rsidR="0073016D" w:rsidRPr="00A34F9B">
        <w:rPr>
          <w:rFonts w:ascii="Times New Roman" w:hAnsi="Times New Roman" w:cs="Times New Roman"/>
          <w:sz w:val="28"/>
          <w:szCs w:val="28"/>
          <w:lang w:val="en-US"/>
        </w:rPr>
        <w:t>A.</w:t>
      </w:r>
      <w:r w:rsidR="001A09B3" w:rsidRPr="00A34F9B">
        <w:rPr>
          <w:rFonts w:ascii="Times New Roman" w:hAnsi="Times New Roman" w:cs="Times New Roman"/>
          <w:sz w:val="28"/>
          <w:szCs w:val="28"/>
          <w:lang w:val="en-US"/>
        </w:rPr>
        <w:t xml:space="preserve">, </w:t>
      </w:r>
      <w:proofErr w:type="spellStart"/>
      <w:r w:rsidR="001A09B3" w:rsidRPr="00A34F9B">
        <w:rPr>
          <w:rFonts w:ascii="Times New Roman" w:hAnsi="Times New Roman" w:cs="Times New Roman"/>
          <w:sz w:val="28"/>
          <w:szCs w:val="28"/>
          <w:lang w:val="en-US"/>
        </w:rPr>
        <w:t>Zaluzhnyi</w:t>
      </w:r>
      <w:proofErr w:type="spellEnd"/>
      <w:r w:rsidR="0073016D" w:rsidRPr="0073016D">
        <w:rPr>
          <w:rFonts w:ascii="Times New Roman" w:hAnsi="Times New Roman" w:cs="Times New Roman"/>
          <w:sz w:val="28"/>
          <w:szCs w:val="28"/>
          <w:lang w:val="en-US"/>
        </w:rPr>
        <w:t xml:space="preserve"> </w:t>
      </w:r>
      <w:r w:rsidR="0073016D" w:rsidRPr="00A34F9B">
        <w:rPr>
          <w:rFonts w:ascii="Times New Roman" w:hAnsi="Times New Roman" w:cs="Times New Roman"/>
          <w:sz w:val="28"/>
          <w:szCs w:val="28"/>
          <w:lang w:val="en-US"/>
        </w:rPr>
        <w:t>A.</w:t>
      </w:r>
      <w:r w:rsidR="001A09B3" w:rsidRPr="00A34F9B">
        <w:rPr>
          <w:rFonts w:ascii="Times New Roman" w:hAnsi="Times New Roman" w:cs="Times New Roman"/>
          <w:sz w:val="28"/>
          <w:szCs w:val="28"/>
          <w:lang w:val="en-US"/>
        </w:rPr>
        <w:t xml:space="preserve">, </w:t>
      </w:r>
      <w:proofErr w:type="spellStart"/>
      <w:r w:rsidR="001A09B3" w:rsidRPr="00A34F9B">
        <w:rPr>
          <w:rFonts w:ascii="Times New Roman" w:hAnsi="Times New Roman" w:cs="Times New Roman"/>
          <w:sz w:val="28"/>
          <w:szCs w:val="28"/>
          <w:lang w:val="en-US"/>
        </w:rPr>
        <w:t>Kozodaev</w:t>
      </w:r>
      <w:proofErr w:type="spellEnd"/>
      <w:r w:rsidR="0073016D" w:rsidRPr="0073016D">
        <w:rPr>
          <w:rFonts w:ascii="Times New Roman" w:hAnsi="Times New Roman" w:cs="Times New Roman"/>
          <w:sz w:val="28"/>
          <w:szCs w:val="28"/>
          <w:lang w:val="en-US"/>
        </w:rPr>
        <w:t xml:space="preserve"> </w:t>
      </w:r>
      <w:r w:rsidR="0073016D" w:rsidRPr="00A34F9B">
        <w:rPr>
          <w:rFonts w:ascii="Times New Roman" w:hAnsi="Times New Roman" w:cs="Times New Roman"/>
          <w:sz w:val="28"/>
          <w:szCs w:val="28"/>
          <w:lang w:val="en-US"/>
        </w:rPr>
        <w:t>M.</w:t>
      </w:r>
      <w:r w:rsidR="001A09B3" w:rsidRPr="00A34F9B">
        <w:rPr>
          <w:rFonts w:ascii="Times New Roman" w:hAnsi="Times New Roman" w:cs="Times New Roman"/>
          <w:sz w:val="28"/>
          <w:szCs w:val="28"/>
          <w:lang w:val="en-US"/>
        </w:rPr>
        <w:t xml:space="preserve">, </w:t>
      </w:r>
      <w:proofErr w:type="spellStart"/>
      <w:r w:rsidR="001A09B3" w:rsidRPr="00A34F9B">
        <w:rPr>
          <w:rFonts w:ascii="Times New Roman" w:hAnsi="Times New Roman" w:cs="Times New Roman"/>
          <w:sz w:val="28"/>
          <w:szCs w:val="28"/>
          <w:lang w:val="en-US"/>
        </w:rPr>
        <w:t>Kulevoy</w:t>
      </w:r>
      <w:proofErr w:type="spellEnd"/>
      <w:r w:rsidR="0073016D" w:rsidRPr="0073016D">
        <w:rPr>
          <w:rFonts w:ascii="Times New Roman" w:hAnsi="Times New Roman" w:cs="Times New Roman"/>
          <w:sz w:val="28"/>
          <w:szCs w:val="28"/>
          <w:lang w:val="en-US"/>
        </w:rPr>
        <w:t xml:space="preserve"> </w:t>
      </w:r>
      <w:r w:rsidR="0073016D" w:rsidRPr="00A34F9B">
        <w:rPr>
          <w:rFonts w:ascii="Times New Roman" w:hAnsi="Times New Roman" w:cs="Times New Roman"/>
          <w:sz w:val="28"/>
          <w:szCs w:val="28"/>
          <w:lang w:val="en-US"/>
        </w:rPr>
        <w:t>T.</w:t>
      </w:r>
      <w:r w:rsidR="0073016D">
        <w:rPr>
          <w:rFonts w:ascii="Times New Roman" w:hAnsi="Times New Roman" w:cs="Times New Roman"/>
          <w:sz w:val="28"/>
          <w:szCs w:val="28"/>
          <w:lang w:val="en-US"/>
        </w:rPr>
        <w:t xml:space="preserve">, </w:t>
      </w:r>
      <w:proofErr w:type="spellStart"/>
      <w:r w:rsidR="001A09B3" w:rsidRPr="00A34F9B">
        <w:rPr>
          <w:rFonts w:ascii="Times New Roman" w:hAnsi="Times New Roman" w:cs="Times New Roman"/>
          <w:sz w:val="28"/>
          <w:szCs w:val="28"/>
          <w:lang w:val="en-US"/>
        </w:rPr>
        <w:t>Chalykh</w:t>
      </w:r>
      <w:proofErr w:type="spellEnd"/>
      <w:r w:rsidR="0073016D" w:rsidRPr="0073016D">
        <w:rPr>
          <w:rFonts w:ascii="Times New Roman" w:hAnsi="Times New Roman" w:cs="Times New Roman"/>
          <w:sz w:val="28"/>
          <w:szCs w:val="28"/>
          <w:lang w:val="en-US"/>
        </w:rPr>
        <w:t xml:space="preserve"> </w:t>
      </w:r>
      <w:r w:rsidR="0073016D" w:rsidRPr="00A34F9B">
        <w:rPr>
          <w:rFonts w:ascii="Times New Roman" w:hAnsi="Times New Roman" w:cs="Times New Roman"/>
          <w:sz w:val="28"/>
          <w:szCs w:val="28"/>
          <w:lang w:val="en-US"/>
        </w:rPr>
        <w:t>B.</w:t>
      </w:r>
      <w:r w:rsidR="001A09B3" w:rsidRPr="00A34F9B">
        <w:rPr>
          <w:rFonts w:ascii="Times New Roman" w:hAnsi="Times New Roman" w:cs="Times New Roman"/>
          <w:sz w:val="28"/>
          <w:szCs w:val="28"/>
          <w:lang w:val="en-US"/>
        </w:rPr>
        <w:t xml:space="preserve">, </w:t>
      </w:r>
      <w:proofErr w:type="spellStart"/>
      <w:r w:rsidR="001A09B3" w:rsidRPr="00A34F9B">
        <w:rPr>
          <w:rFonts w:ascii="Times New Roman" w:hAnsi="Times New Roman" w:cs="Times New Roman"/>
          <w:sz w:val="28"/>
          <w:szCs w:val="28"/>
          <w:lang w:val="en-US"/>
        </w:rPr>
        <w:t>Lindau</w:t>
      </w:r>
      <w:proofErr w:type="spellEnd"/>
      <w:r w:rsidR="0073016D" w:rsidRPr="0073016D">
        <w:rPr>
          <w:rFonts w:ascii="Times New Roman" w:hAnsi="Times New Roman" w:cs="Times New Roman"/>
          <w:sz w:val="28"/>
          <w:szCs w:val="28"/>
          <w:lang w:val="en-US"/>
        </w:rPr>
        <w:t xml:space="preserve"> </w:t>
      </w:r>
      <w:r w:rsidR="0073016D" w:rsidRPr="00A34F9B">
        <w:rPr>
          <w:rFonts w:ascii="Times New Roman" w:hAnsi="Times New Roman" w:cs="Times New Roman"/>
          <w:sz w:val="28"/>
          <w:szCs w:val="28"/>
          <w:lang w:val="en-US"/>
        </w:rPr>
        <w:t>R.</w:t>
      </w:r>
      <w:r w:rsidR="001A09B3" w:rsidRPr="00A34F9B">
        <w:rPr>
          <w:rFonts w:ascii="Times New Roman" w:hAnsi="Times New Roman" w:cs="Times New Roman"/>
          <w:sz w:val="28"/>
          <w:szCs w:val="28"/>
          <w:lang w:val="en-US"/>
        </w:rPr>
        <w:t xml:space="preserve">, </w:t>
      </w:r>
      <w:proofErr w:type="spellStart"/>
      <w:r w:rsidR="001A09B3" w:rsidRPr="00A34F9B">
        <w:rPr>
          <w:rFonts w:ascii="Times New Roman" w:hAnsi="Times New Roman" w:cs="Times New Roman"/>
          <w:sz w:val="28"/>
          <w:szCs w:val="28"/>
          <w:lang w:val="en-US"/>
        </w:rPr>
        <w:t>Möslang</w:t>
      </w:r>
      <w:proofErr w:type="spellEnd"/>
      <w:r w:rsidR="0073016D" w:rsidRPr="0073016D">
        <w:rPr>
          <w:rFonts w:ascii="Times New Roman" w:hAnsi="Times New Roman" w:cs="Times New Roman"/>
          <w:sz w:val="28"/>
          <w:szCs w:val="28"/>
          <w:lang w:val="en-US"/>
        </w:rPr>
        <w:t xml:space="preserve"> </w:t>
      </w:r>
      <w:r w:rsidR="0073016D" w:rsidRPr="00A34F9B">
        <w:rPr>
          <w:rFonts w:ascii="Times New Roman" w:hAnsi="Times New Roman" w:cs="Times New Roman"/>
          <w:sz w:val="28"/>
          <w:szCs w:val="28"/>
          <w:lang w:val="en-US"/>
        </w:rPr>
        <w:t>A.</w:t>
      </w:r>
      <w:r w:rsidR="001A09B3" w:rsidRPr="00A34F9B">
        <w:rPr>
          <w:rFonts w:ascii="Times New Roman" w:hAnsi="Times New Roman" w:cs="Times New Roman"/>
          <w:sz w:val="28"/>
          <w:szCs w:val="28"/>
          <w:lang w:val="en-US"/>
        </w:rPr>
        <w:t xml:space="preserve">, </w:t>
      </w:r>
      <w:proofErr w:type="spellStart"/>
      <w:r w:rsidR="001A09B3" w:rsidRPr="00A34F9B">
        <w:rPr>
          <w:rFonts w:ascii="Times New Roman" w:hAnsi="Times New Roman" w:cs="Times New Roman"/>
          <w:sz w:val="28"/>
          <w:szCs w:val="28"/>
          <w:lang w:val="en-US"/>
        </w:rPr>
        <w:t>Vladimirov</w:t>
      </w:r>
      <w:proofErr w:type="spellEnd"/>
      <w:r w:rsidR="0073016D" w:rsidRPr="0073016D">
        <w:rPr>
          <w:rFonts w:ascii="Times New Roman" w:hAnsi="Times New Roman" w:cs="Times New Roman"/>
          <w:sz w:val="28"/>
          <w:szCs w:val="28"/>
          <w:lang w:val="en-US"/>
        </w:rPr>
        <w:t xml:space="preserve"> </w:t>
      </w:r>
      <w:r w:rsidR="0073016D" w:rsidRPr="00A34F9B">
        <w:rPr>
          <w:rFonts w:ascii="Times New Roman" w:hAnsi="Times New Roman" w:cs="Times New Roman"/>
          <w:sz w:val="28"/>
          <w:szCs w:val="28"/>
          <w:lang w:val="en-US"/>
        </w:rPr>
        <w:t>P.</w:t>
      </w:r>
      <w:r w:rsidR="001A09B3" w:rsidRPr="00A34F9B">
        <w:rPr>
          <w:rFonts w:ascii="Times New Roman" w:hAnsi="Times New Roman" w:cs="Times New Roman"/>
          <w:sz w:val="28"/>
          <w:szCs w:val="28"/>
          <w:lang w:val="en-US"/>
        </w:rPr>
        <w:t xml:space="preserve">, </w:t>
      </w:r>
      <w:proofErr w:type="spellStart"/>
      <w:r w:rsidR="001A09B3" w:rsidRPr="00A34F9B">
        <w:rPr>
          <w:rFonts w:ascii="Times New Roman" w:hAnsi="Times New Roman" w:cs="Times New Roman"/>
          <w:sz w:val="28"/>
          <w:szCs w:val="28"/>
          <w:lang w:val="en-US"/>
        </w:rPr>
        <w:t>Klimenkov</w:t>
      </w:r>
      <w:proofErr w:type="spellEnd"/>
      <w:r w:rsidR="0073016D" w:rsidRPr="0073016D">
        <w:rPr>
          <w:rFonts w:ascii="Times New Roman" w:hAnsi="Times New Roman" w:cs="Times New Roman"/>
          <w:sz w:val="28"/>
          <w:szCs w:val="28"/>
          <w:lang w:val="en-US"/>
        </w:rPr>
        <w:t xml:space="preserve"> </w:t>
      </w:r>
      <w:r w:rsidR="0073016D" w:rsidRPr="00A34F9B">
        <w:rPr>
          <w:rFonts w:ascii="Times New Roman" w:hAnsi="Times New Roman" w:cs="Times New Roman"/>
          <w:sz w:val="28"/>
          <w:szCs w:val="28"/>
          <w:lang w:val="en-US"/>
        </w:rPr>
        <w:t>M.</w:t>
      </w:r>
      <w:r w:rsidR="001A09B3" w:rsidRPr="00A34F9B">
        <w:rPr>
          <w:rFonts w:ascii="Times New Roman" w:hAnsi="Times New Roman" w:cs="Times New Roman"/>
          <w:sz w:val="28"/>
          <w:szCs w:val="28"/>
          <w:lang w:val="en-US"/>
        </w:rPr>
        <w:t xml:space="preserve">, </w:t>
      </w:r>
      <w:proofErr w:type="spellStart"/>
      <w:r w:rsidR="001A09B3" w:rsidRPr="00A34F9B">
        <w:rPr>
          <w:rFonts w:ascii="Times New Roman" w:hAnsi="Times New Roman" w:cs="Times New Roman"/>
          <w:sz w:val="28"/>
          <w:szCs w:val="28"/>
          <w:lang w:val="en-US"/>
        </w:rPr>
        <w:t>Heilmaier</w:t>
      </w:r>
      <w:proofErr w:type="spellEnd"/>
      <w:r w:rsidR="0073016D" w:rsidRPr="0073016D">
        <w:rPr>
          <w:rFonts w:ascii="Times New Roman" w:hAnsi="Times New Roman" w:cs="Times New Roman"/>
          <w:sz w:val="28"/>
          <w:szCs w:val="28"/>
          <w:lang w:val="en-US"/>
        </w:rPr>
        <w:t xml:space="preserve"> </w:t>
      </w:r>
      <w:r w:rsidR="0073016D" w:rsidRPr="00A34F9B">
        <w:rPr>
          <w:rFonts w:ascii="Times New Roman" w:hAnsi="Times New Roman" w:cs="Times New Roman"/>
          <w:sz w:val="28"/>
          <w:szCs w:val="28"/>
          <w:lang w:val="en-US"/>
        </w:rPr>
        <w:t>M.</w:t>
      </w:r>
      <w:r w:rsidR="001A09B3" w:rsidRPr="00A34F9B">
        <w:rPr>
          <w:rFonts w:ascii="Times New Roman" w:hAnsi="Times New Roman" w:cs="Times New Roman"/>
          <w:sz w:val="28"/>
          <w:szCs w:val="28"/>
          <w:lang w:val="en-US"/>
        </w:rPr>
        <w:t>, Wagner</w:t>
      </w:r>
      <w:r w:rsidR="0073016D" w:rsidRPr="0073016D">
        <w:rPr>
          <w:rFonts w:ascii="Times New Roman" w:hAnsi="Times New Roman" w:cs="Times New Roman"/>
          <w:sz w:val="28"/>
          <w:szCs w:val="28"/>
          <w:lang w:val="en-US"/>
        </w:rPr>
        <w:t xml:space="preserve"> </w:t>
      </w:r>
      <w:r w:rsidR="0073016D" w:rsidRPr="00A34F9B">
        <w:rPr>
          <w:rFonts w:ascii="Times New Roman" w:hAnsi="Times New Roman" w:cs="Times New Roman"/>
          <w:sz w:val="28"/>
          <w:szCs w:val="28"/>
          <w:lang w:val="en-US"/>
        </w:rPr>
        <w:t>J.</w:t>
      </w:r>
      <w:r w:rsidR="001A09B3" w:rsidRPr="00A34F9B">
        <w:rPr>
          <w:rFonts w:ascii="Times New Roman" w:hAnsi="Times New Roman" w:cs="Times New Roman"/>
          <w:sz w:val="28"/>
          <w:szCs w:val="28"/>
          <w:lang w:val="en-US"/>
        </w:rPr>
        <w:t xml:space="preserve">, </w:t>
      </w:r>
      <w:proofErr w:type="spellStart"/>
      <w:r w:rsidR="001A09B3" w:rsidRPr="00A34F9B">
        <w:rPr>
          <w:rFonts w:ascii="Times New Roman" w:hAnsi="Times New Roman" w:cs="Times New Roman"/>
          <w:sz w:val="28"/>
          <w:szCs w:val="28"/>
          <w:lang w:val="en-US"/>
        </w:rPr>
        <w:t>Seils</w:t>
      </w:r>
      <w:proofErr w:type="spellEnd"/>
      <w:r w:rsidR="0073016D" w:rsidRPr="0073016D">
        <w:rPr>
          <w:rFonts w:ascii="Times New Roman" w:hAnsi="Times New Roman" w:cs="Times New Roman"/>
          <w:sz w:val="28"/>
          <w:szCs w:val="28"/>
          <w:lang w:val="en-US"/>
        </w:rPr>
        <w:t xml:space="preserve"> </w:t>
      </w:r>
      <w:r w:rsidR="0073016D" w:rsidRPr="00A34F9B">
        <w:rPr>
          <w:rFonts w:ascii="Times New Roman" w:hAnsi="Times New Roman" w:cs="Times New Roman"/>
          <w:sz w:val="28"/>
          <w:szCs w:val="28"/>
          <w:lang w:val="en-US"/>
        </w:rPr>
        <w:t>S.</w:t>
      </w:r>
      <w:r w:rsidR="001A09B3" w:rsidRPr="00A34F9B">
        <w:rPr>
          <w:rFonts w:ascii="Times New Roman" w:hAnsi="Times New Roman" w:cs="Times New Roman"/>
          <w:sz w:val="28"/>
          <w:szCs w:val="28"/>
          <w:lang w:val="en-US"/>
        </w:rPr>
        <w:t xml:space="preserve"> Nanostructure evolution in ODS steels under ion irradiation // Nuclear Material</w:t>
      </w:r>
      <w:r w:rsidR="0073016D">
        <w:rPr>
          <w:rFonts w:ascii="Times New Roman" w:hAnsi="Times New Roman" w:cs="Times New Roman"/>
          <w:sz w:val="28"/>
          <w:szCs w:val="28"/>
          <w:lang w:val="en-US"/>
        </w:rPr>
        <w:t>s and Energy. 2016. V. 9. P. 66</w:t>
      </w:r>
      <w:r w:rsidR="001A09B3" w:rsidRPr="005676AE">
        <w:rPr>
          <w:rFonts w:ascii="Times New Roman" w:hAnsi="Times New Roman" w:cs="Times New Roman"/>
          <w:sz w:val="28"/>
          <w:szCs w:val="28"/>
          <w:lang w:val="en-US"/>
        </w:rPr>
        <w:t>–</w:t>
      </w:r>
      <w:r w:rsidR="001A09B3" w:rsidRPr="00A34F9B">
        <w:rPr>
          <w:rFonts w:ascii="Times New Roman" w:hAnsi="Times New Roman" w:cs="Times New Roman"/>
          <w:sz w:val="28"/>
          <w:szCs w:val="28"/>
          <w:lang w:val="en-US"/>
        </w:rPr>
        <w:t>74.</w:t>
      </w:r>
    </w:p>
    <w:sectPr w:rsidR="00980A02" w:rsidRPr="00A34F9B" w:rsidSect="00DF637D">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75C" w:rsidRDefault="001B075C" w:rsidP="001B075C">
      <w:pPr>
        <w:spacing w:after="0" w:line="240" w:lineRule="auto"/>
      </w:pPr>
      <w:r>
        <w:separator/>
      </w:r>
    </w:p>
  </w:endnote>
  <w:endnote w:type="continuationSeparator" w:id="0">
    <w:p w:rsidR="001B075C" w:rsidRDefault="001B075C" w:rsidP="001B07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120575"/>
      <w:docPartObj>
        <w:docPartGallery w:val="Page Numbers (Bottom of Page)"/>
        <w:docPartUnique/>
      </w:docPartObj>
    </w:sdtPr>
    <w:sdtEndPr/>
    <w:sdtContent>
      <w:p w:rsidR="001B075C" w:rsidRDefault="001B075C">
        <w:pPr>
          <w:pStyle w:val="aa"/>
          <w:jc w:val="center"/>
        </w:pPr>
        <w:r>
          <w:fldChar w:fldCharType="begin"/>
        </w:r>
        <w:r>
          <w:instrText>PAGE   \* MERGEFORMAT</w:instrText>
        </w:r>
        <w:r>
          <w:fldChar w:fldCharType="separate"/>
        </w:r>
        <w:r w:rsidR="005676AE">
          <w:rPr>
            <w:noProof/>
          </w:rPr>
          <w:t>15</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75C" w:rsidRDefault="001B075C" w:rsidP="001B075C">
      <w:pPr>
        <w:spacing w:after="0" w:line="240" w:lineRule="auto"/>
      </w:pPr>
      <w:r>
        <w:separator/>
      </w:r>
    </w:p>
  </w:footnote>
  <w:footnote w:type="continuationSeparator" w:id="0">
    <w:p w:rsidR="001B075C" w:rsidRDefault="001B075C" w:rsidP="001B07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2D36A5"/>
    <w:multiLevelType w:val="hybridMultilevel"/>
    <w:tmpl w:val="37C02D06"/>
    <w:lvl w:ilvl="0" w:tplc="8D50C83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5FCB2839"/>
    <w:multiLevelType w:val="hybridMultilevel"/>
    <w:tmpl w:val="CE8200BE"/>
    <w:lvl w:ilvl="0" w:tplc="EC5E5ADA">
      <w:start w:val="1"/>
      <w:numFmt w:val="decimal"/>
      <w:lvlText w:val="%1."/>
      <w:lvlJc w:val="left"/>
      <w:pPr>
        <w:ind w:left="1864" w:hanging="11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3"/>
  <w:proofState w:spelling="clean" w:grammar="clean"/>
  <w:revisionView w:markup="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F2E4D"/>
    <w:rsid w:val="0000393A"/>
    <w:rsid w:val="0003457E"/>
    <w:rsid w:val="0006769E"/>
    <w:rsid w:val="00086677"/>
    <w:rsid w:val="000C76BD"/>
    <w:rsid w:val="00151F4F"/>
    <w:rsid w:val="00182730"/>
    <w:rsid w:val="00197905"/>
    <w:rsid w:val="001A09B3"/>
    <w:rsid w:val="001A1A13"/>
    <w:rsid w:val="001B075C"/>
    <w:rsid w:val="001B6DE0"/>
    <w:rsid w:val="001D3EEA"/>
    <w:rsid w:val="00255A61"/>
    <w:rsid w:val="002814E7"/>
    <w:rsid w:val="002B7AF3"/>
    <w:rsid w:val="002D024B"/>
    <w:rsid w:val="002E5795"/>
    <w:rsid w:val="002F3310"/>
    <w:rsid w:val="00355CA2"/>
    <w:rsid w:val="003952DF"/>
    <w:rsid w:val="003C2553"/>
    <w:rsid w:val="004311BA"/>
    <w:rsid w:val="0043135A"/>
    <w:rsid w:val="00444547"/>
    <w:rsid w:val="0044521A"/>
    <w:rsid w:val="004815BE"/>
    <w:rsid w:val="004A0E52"/>
    <w:rsid w:val="004B2D70"/>
    <w:rsid w:val="004B63F3"/>
    <w:rsid w:val="004C5BED"/>
    <w:rsid w:val="00502F58"/>
    <w:rsid w:val="0052390D"/>
    <w:rsid w:val="00527419"/>
    <w:rsid w:val="0054553A"/>
    <w:rsid w:val="00546F27"/>
    <w:rsid w:val="00555372"/>
    <w:rsid w:val="005560C8"/>
    <w:rsid w:val="0055742B"/>
    <w:rsid w:val="005676AE"/>
    <w:rsid w:val="0058291B"/>
    <w:rsid w:val="005A7197"/>
    <w:rsid w:val="005D35A1"/>
    <w:rsid w:val="0060090E"/>
    <w:rsid w:val="00625C64"/>
    <w:rsid w:val="00640449"/>
    <w:rsid w:val="00661469"/>
    <w:rsid w:val="00661918"/>
    <w:rsid w:val="00692C9A"/>
    <w:rsid w:val="006E643C"/>
    <w:rsid w:val="00712B5D"/>
    <w:rsid w:val="0071301F"/>
    <w:rsid w:val="00720E8B"/>
    <w:rsid w:val="0073016D"/>
    <w:rsid w:val="00737891"/>
    <w:rsid w:val="007816EC"/>
    <w:rsid w:val="007C2696"/>
    <w:rsid w:val="007D68D6"/>
    <w:rsid w:val="0082359A"/>
    <w:rsid w:val="008256E1"/>
    <w:rsid w:val="00840633"/>
    <w:rsid w:val="00846940"/>
    <w:rsid w:val="00871CC7"/>
    <w:rsid w:val="008C658F"/>
    <w:rsid w:val="008C6B22"/>
    <w:rsid w:val="008E4899"/>
    <w:rsid w:val="008E6404"/>
    <w:rsid w:val="008F3ED2"/>
    <w:rsid w:val="008F7C5C"/>
    <w:rsid w:val="00945E9F"/>
    <w:rsid w:val="00963127"/>
    <w:rsid w:val="009761D5"/>
    <w:rsid w:val="00980A02"/>
    <w:rsid w:val="00986376"/>
    <w:rsid w:val="00993518"/>
    <w:rsid w:val="009961F4"/>
    <w:rsid w:val="009A2B80"/>
    <w:rsid w:val="009B3AFA"/>
    <w:rsid w:val="009C339E"/>
    <w:rsid w:val="009F4205"/>
    <w:rsid w:val="00A00C0C"/>
    <w:rsid w:val="00A34F9B"/>
    <w:rsid w:val="00A37BC7"/>
    <w:rsid w:val="00A528A6"/>
    <w:rsid w:val="00A76DC5"/>
    <w:rsid w:val="00A97764"/>
    <w:rsid w:val="00AF116A"/>
    <w:rsid w:val="00B759B5"/>
    <w:rsid w:val="00B87BB7"/>
    <w:rsid w:val="00BC0703"/>
    <w:rsid w:val="00BC1E5F"/>
    <w:rsid w:val="00BF70C0"/>
    <w:rsid w:val="00C2144A"/>
    <w:rsid w:val="00C71DD8"/>
    <w:rsid w:val="00C95D32"/>
    <w:rsid w:val="00CE63E5"/>
    <w:rsid w:val="00CF2187"/>
    <w:rsid w:val="00CF2E4D"/>
    <w:rsid w:val="00D7080B"/>
    <w:rsid w:val="00DF637D"/>
    <w:rsid w:val="00E06090"/>
    <w:rsid w:val="00E11B43"/>
    <w:rsid w:val="00E279C9"/>
    <w:rsid w:val="00E86871"/>
    <w:rsid w:val="00EA6784"/>
    <w:rsid w:val="00EC44DA"/>
    <w:rsid w:val="00F1497E"/>
    <w:rsid w:val="00F30878"/>
    <w:rsid w:val="00F35D18"/>
    <w:rsid w:val="00F65865"/>
    <w:rsid w:val="00FA4E1A"/>
    <w:rsid w:val="00FE0543"/>
    <w:rsid w:val="00FF12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E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2E4D"/>
    <w:pPr>
      <w:ind w:left="720"/>
      <w:contextualSpacing/>
    </w:pPr>
  </w:style>
  <w:style w:type="character" w:styleId="a4">
    <w:name w:val="Hyperlink"/>
    <w:basedOn w:val="a0"/>
    <w:uiPriority w:val="99"/>
    <w:unhideWhenUsed/>
    <w:rsid w:val="00CF2E4D"/>
    <w:rPr>
      <w:color w:val="0000FF" w:themeColor="hyperlink"/>
      <w:u w:val="single"/>
    </w:rPr>
  </w:style>
  <w:style w:type="character" w:customStyle="1" w:styleId="translation-chunk">
    <w:name w:val="translation-chunk"/>
    <w:basedOn w:val="a0"/>
    <w:rsid w:val="007816EC"/>
  </w:style>
  <w:style w:type="paragraph" w:customStyle="1" w:styleId="Address">
    <w:name w:val="Address"/>
    <w:basedOn w:val="a"/>
    <w:rsid w:val="005A7197"/>
    <w:pPr>
      <w:spacing w:after="240" w:line="240" w:lineRule="auto"/>
      <w:ind w:firstLine="567"/>
      <w:jc w:val="center"/>
    </w:pPr>
    <w:rPr>
      <w:rFonts w:ascii="Times New Roman" w:eastAsia="Times New Roman" w:hAnsi="Times New Roman" w:cs="Times New Roman"/>
      <w:i/>
      <w:sz w:val="26"/>
      <w:szCs w:val="20"/>
    </w:rPr>
  </w:style>
  <w:style w:type="paragraph" w:styleId="a5">
    <w:name w:val="Balloon Text"/>
    <w:basedOn w:val="a"/>
    <w:link w:val="a6"/>
    <w:uiPriority w:val="99"/>
    <w:semiHidden/>
    <w:unhideWhenUsed/>
    <w:rsid w:val="0071301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1301F"/>
    <w:rPr>
      <w:rFonts w:ascii="Tahoma" w:hAnsi="Tahoma" w:cs="Tahoma"/>
      <w:sz w:val="16"/>
      <w:szCs w:val="16"/>
    </w:rPr>
  </w:style>
  <w:style w:type="paragraph" w:customStyle="1" w:styleId="BodyL">
    <w:name w:val="BodyL."/>
    <w:basedOn w:val="a"/>
    <w:rsid w:val="00355CA2"/>
    <w:pPr>
      <w:spacing w:after="0" w:line="360" w:lineRule="auto"/>
      <w:ind w:firstLine="567"/>
      <w:jc w:val="both"/>
    </w:pPr>
    <w:rPr>
      <w:rFonts w:ascii="Times New Roman" w:eastAsia="Times New Roman" w:hAnsi="Times New Roman" w:cs="Times New Roman"/>
      <w:sz w:val="24"/>
      <w:szCs w:val="20"/>
    </w:rPr>
  </w:style>
  <w:style w:type="paragraph" w:styleId="a7">
    <w:name w:val="Normal (Web)"/>
    <w:basedOn w:val="a"/>
    <w:uiPriority w:val="99"/>
    <w:unhideWhenUsed/>
    <w:rsid w:val="00355C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noindent">
    <w:name w:val="pnoindent"/>
    <w:basedOn w:val="a"/>
    <w:rsid w:val="00355C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1B075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B075C"/>
  </w:style>
  <w:style w:type="paragraph" w:styleId="aa">
    <w:name w:val="footer"/>
    <w:basedOn w:val="a"/>
    <w:link w:val="ab"/>
    <w:uiPriority w:val="99"/>
    <w:unhideWhenUsed/>
    <w:rsid w:val="001B075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B07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2E4D"/>
    <w:pPr>
      <w:ind w:left="720"/>
      <w:contextualSpacing/>
    </w:pPr>
  </w:style>
  <w:style w:type="character" w:styleId="a4">
    <w:name w:val="Hyperlink"/>
    <w:basedOn w:val="a0"/>
    <w:uiPriority w:val="99"/>
    <w:unhideWhenUsed/>
    <w:rsid w:val="00CF2E4D"/>
    <w:rPr>
      <w:color w:val="0000FF" w:themeColor="hyperlink"/>
      <w:u w:val="single"/>
    </w:rPr>
  </w:style>
  <w:style w:type="character" w:customStyle="1" w:styleId="translation-chunk">
    <w:name w:val="translation-chunk"/>
    <w:basedOn w:val="a0"/>
    <w:rsid w:val="007816EC"/>
  </w:style>
  <w:style w:type="paragraph" w:customStyle="1" w:styleId="Address">
    <w:name w:val="Address"/>
    <w:basedOn w:val="a"/>
    <w:rsid w:val="005A7197"/>
    <w:pPr>
      <w:spacing w:after="240" w:line="240" w:lineRule="auto"/>
      <w:ind w:firstLine="567"/>
      <w:jc w:val="center"/>
    </w:pPr>
    <w:rPr>
      <w:rFonts w:ascii="Times New Roman" w:eastAsia="Times New Roman" w:hAnsi="Times New Roman" w:cs="Times New Roman"/>
      <w:i/>
      <w:sz w:val="26"/>
      <w:szCs w:val="20"/>
    </w:rPr>
  </w:style>
  <w:style w:type="paragraph" w:styleId="a5">
    <w:name w:val="Balloon Text"/>
    <w:basedOn w:val="a"/>
    <w:link w:val="a6"/>
    <w:uiPriority w:val="99"/>
    <w:semiHidden/>
    <w:unhideWhenUsed/>
    <w:rsid w:val="0071301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1301F"/>
    <w:rPr>
      <w:rFonts w:ascii="Tahoma" w:hAnsi="Tahoma" w:cs="Tahoma"/>
      <w:sz w:val="16"/>
      <w:szCs w:val="16"/>
    </w:rPr>
  </w:style>
  <w:style w:type="paragraph" w:customStyle="1" w:styleId="BodyL">
    <w:name w:val="BodyL."/>
    <w:basedOn w:val="a"/>
    <w:rsid w:val="00355CA2"/>
    <w:pPr>
      <w:spacing w:after="0" w:line="360" w:lineRule="auto"/>
      <w:ind w:firstLine="567"/>
      <w:jc w:val="both"/>
    </w:pPr>
    <w:rPr>
      <w:rFonts w:ascii="Times New Roman" w:eastAsia="Times New Roman" w:hAnsi="Times New Roman" w:cs="Times New Roman"/>
      <w:sz w:val="24"/>
      <w:szCs w:val="20"/>
    </w:rPr>
  </w:style>
  <w:style w:type="paragraph" w:styleId="a7">
    <w:name w:val="Normal (Web)"/>
    <w:basedOn w:val="a"/>
    <w:uiPriority w:val="99"/>
    <w:unhideWhenUsed/>
    <w:rsid w:val="00355C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noindent">
    <w:name w:val="pnoindent"/>
    <w:basedOn w:val="a"/>
    <w:rsid w:val="00355CA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335570">
      <w:bodyDiv w:val="1"/>
      <w:marLeft w:val="0"/>
      <w:marRight w:val="0"/>
      <w:marTop w:val="0"/>
      <w:marBottom w:val="0"/>
      <w:divBdr>
        <w:top w:val="none" w:sz="0" w:space="0" w:color="auto"/>
        <w:left w:val="none" w:sz="0" w:space="0" w:color="auto"/>
        <w:bottom w:val="none" w:sz="0" w:space="0" w:color="auto"/>
        <w:right w:val="none" w:sz="0" w:space="0" w:color="auto"/>
      </w:divBdr>
    </w:div>
    <w:div w:id="191131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jpeg"/><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mailto:dmitrieva@microscop.ru" TargetMode="External"/><Relationship Id="rId14"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E16ED-99F7-4359-BCC9-8A762744D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15</Pages>
  <Words>2732</Words>
  <Characters>15574</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18270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Казанский Павел</dc:creator>
  <cp:lastModifiedBy>Маргарита Сергеевна Закржевская</cp:lastModifiedBy>
  <cp:revision>8</cp:revision>
  <dcterms:created xsi:type="dcterms:W3CDTF">2017-04-06T15:53:00Z</dcterms:created>
  <dcterms:modified xsi:type="dcterms:W3CDTF">2017-04-13T06:44:00Z</dcterms:modified>
</cp:coreProperties>
</file>